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17D80" w:rsidRPr="00734013" w:rsidTr="002F3A0E">
        <w:tc>
          <w:tcPr>
            <w:tcW w:w="8522" w:type="dxa"/>
            <w:shd w:val="clear" w:color="auto" w:fill="B8CCE4" w:themeFill="accent1" w:themeFillTint="66"/>
          </w:tcPr>
          <w:p w:rsidR="00A17D80" w:rsidRPr="007B4858" w:rsidRDefault="00A17D80" w:rsidP="004B24DE">
            <w:pPr>
              <w:rPr>
                <w:rFonts w:asciiTheme="minorHAnsi" w:hAnsiTheme="minorHAnsi" w:cs="Arial"/>
                <w:b/>
                <w:sz w:val="32"/>
                <w:szCs w:val="32"/>
              </w:rPr>
            </w:pPr>
            <w:r w:rsidRPr="007020D6">
              <w:rPr>
                <w:rFonts w:asciiTheme="minorHAnsi" w:hAnsiTheme="minorHAnsi" w:cs="Arial"/>
                <w:b/>
                <w:sz w:val="32"/>
                <w:szCs w:val="32"/>
              </w:rPr>
              <w:t>STANDARD GUIDANCE</w:t>
            </w:r>
          </w:p>
          <w:p w:rsidR="00A17D80" w:rsidRPr="00734013" w:rsidRDefault="00A17D80" w:rsidP="004B24DE">
            <w:pPr>
              <w:rPr>
                <w:rFonts w:asciiTheme="minorHAnsi" w:hAnsiTheme="minorHAnsi" w:cs="Arial"/>
                <w:b/>
                <w:sz w:val="28"/>
                <w:szCs w:val="28"/>
              </w:rPr>
            </w:pPr>
          </w:p>
          <w:p w:rsidR="00A17D80" w:rsidRPr="00734013" w:rsidRDefault="00A17D80" w:rsidP="004B24DE">
            <w:pPr>
              <w:rPr>
                <w:rFonts w:asciiTheme="minorHAnsi" w:hAnsiTheme="minorHAnsi" w:cs="Arial"/>
                <w:sz w:val="32"/>
                <w:szCs w:val="32"/>
              </w:rPr>
            </w:pPr>
            <w:r w:rsidRPr="007020D6">
              <w:rPr>
                <w:rFonts w:asciiTheme="minorHAnsi" w:hAnsiTheme="minorHAnsi" w:cs="Arial"/>
                <w:b/>
                <w:sz w:val="32"/>
                <w:szCs w:val="32"/>
              </w:rPr>
              <w:t xml:space="preserve">(COP </w:t>
            </w:r>
            <w:r>
              <w:rPr>
                <w:rFonts w:asciiTheme="minorHAnsi" w:hAnsiTheme="minorHAnsi" w:cs="Arial"/>
                <w:b/>
                <w:sz w:val="32"/>
                <w:szCs w:val="32"/>
              </w:rPr>
              <w:t>18</w:t>
            </w:r>
            <w:r w:rsidRPr="007020D6">
              <w:rPr>
                <w:rFonts w:asciiTheme="minorHAnsi" w:hAnsiTheme="minorHAnsi" w:cs="Arial"/>
                <w:b/>
                <w:sz w:val="32"/>
                <w:szCs w:val="32"/>
              </w:rPr>
              <w:t>)</w:t>
            </w:r>
            <w:r>
              <w:rPr>
                <w:rFonts w:asciiTheme="minorHAnsi" w:hAnsiTheme="minorHAnsi" w:cs="Arial"/>
                <w:b/>
                <w:sz w:val="32"/>
                <w:szCs w:val="32"/>
              </w:rPr>
              <w:t xml:space="preserve"> </w:t>
            </w:r>
            <w:r w:rsidRPr="007020D6">
              <w:rPr>
                <w:rFonts w:asciiTheme="minorHAnsi" w:hAnsiTheme="minorHAnsi" w:cs="Arial"/>
                <w:b/>
                <w:sz w:val="32"/>
                <w:szCs w:val="32"/>
              </w:rPr>
              <w:t xml:space="preserve"> Forced Labour</w:t>
            </w:r>
          </w:p>
        </w:tc>
      </w:tr>
    </w:tbl>
    <w:p w:rsidR="00A17D80" w:rsidRPr="00734013" w:rsidRDefault="00A17D80" w:rsidP="00A17D80">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522"/>
      </w:tblGrid>
      <w:tr w:rsidR="00A17D80" w:rsidRPr="00734013" w:rsidTr="002F3A0E">
        <w:tc>
          <w:tcPr>
            <w:tcW w:w="8522" w:type="dxa"/>
            <w:shd w:val="clear" w:color="auto" w:fill="B8CCE4" w:themeFill="accent1" w:themeFillTint="66"/>
          </w:tcPr>
          <w:p w:rsidR="00A17D80" w:rsidRPr="00734013" w:rsidRDefault="00A17D80" w:rsidP="00A17D80">
            <w:pPr>
              <w:numPr>
                <w:ilvl w:val="0"/>
                <w:numId w:val="3"/>
              </w:numPr>
              <w:rPr>
                <w:rFonts w:asciiTheme="minorHAnsi" w:hAnsiTheme="minorHAnsi" w:cs="Arial"/>
                <w:b/>
              </w:rPr>
            </w:pPr>
            <w:r w:rsidRPr="007020D6">
              <w:rPr>
                <w:rFonts w:asciiTheme="minorHAnsi" w:hAnsiTheme="minorHAnsi" w:cs="Arial"/>
                <w:b/>
              </w:rPr>
              <w:t>Definitions and applicability</w:t>
            </w:r>
          </w:p>
        </w:tc>
      </w:tr>
    </w:tbl>
    <w:p w:rsidR="00A17D80" w:rsidRPr="00734013" w:rsidRDefault="00A17D80" w:rsidP="00A17D80">
      <w:pPr>
        <w:rPr>
          <w:rFonts w:asciiTheme="minorHAnsi" w:hAnsiTheme="minorHAnsi" w:cs="Arial"/>
          <w:b/>
          <w:sz w:val="20"/>
          <w:szCs w:val="20"/>
        </w:rPr>
      </w:pPr>
    </w:p>
    <w:p w:rsidR="00822042" w:rsidRDefault="00A17D80" w:rsidP="00A17D80">
      <w:pPr>
        <w:rPr>
          <w:rFonts w:asciiTheme="minorHAnsi" w:hAnsiTheme="minorHAnsi" w:cs="Arial"/>
          <w:sz w:val="20"/>
          <w:szCs w:val="20"/>
          <w:lang w:val="en-AU"/>
        </w:rPr>
      </w:pPr>
      <w:r w:rsidRPr="007020D6">
        <w:rPr>
          <w:rFonts w:asciiTheme="minorHAnsi" w:hAnsiTheme="minorHAnsi" w:cs="Arial"/>
          <w:b/>
          <w:bCs/>
          <w:sz w:val="20"/>
          <w:szCs w:val="20"/>
        </w:rPr>
        <w:t>Forced labour</w:t>
      </w:r>
      <w:r w:rsidRPr="007020D6">
        <w:rPr>
          <w:rFonts w:asciiTheme="minorHAnsi" w:hAnsiTheme="minorHAnsi" w:cs="Arial"/>
          <w:sz w:val="20"/>
          <w:szCs w:val="20"/>
        </w:rPr>
        <w:t xml:space="preserve"> is all work or service which is exacted from any person under the menace</w:t>
      </w:r>
      <w:r w:rsidR="006D5B04">
        <w:rPr>
          <w:rFonts w:asciiTheme="minorHAnsi" w:hAnsiTheme="minorHAnsi" w:cs="Arial"/>
          <w:sz w:val="20"/>
          <w:szCs w:val="20"/>
        </w:rPr>
        <w:t xml:space="preserve"> </w:t>
      </w:r>
      <w:r w:rsidRPr="007020D6">
        <w:rPr>
          <w:rFonts w:asciiTheme="minorHAnsi" w:hAnsiTheme="minorHAnsi" w:cs="Arial"/>
          <w:sz w:val="20"/>
          <w:szCs w:val="20"/>
        </w:rPr>
        <w:t xml:space="preserve">of any penalty and for which the said person has not offered </w:t>
      </w:r>
      <w:proofErr w:type="gramStart"/>
      <w:r w:rsidRPr="007020D6">
        <w:rPr>
          <w:rFonts w:asciiTheme="minorHAnsi" w:hAnsiTheme="minorHAnsi" w:cs="Arial"/>
          <w:sz w:val="20"/>
          <w:szCs w:val="20"/>
        </w:rPr>
        <w:t>himself</w:t>
      </w:r>
      <w:proofErr w:type="gramEnd"/>
      <w:r w:rsidRPr="007020D6">
        <w:rPr>
          <w:rFonts w:asciiTheme="minorHAnsi" w:hAnsiTheme="minorHAnsi" w:cs="Arial"/>
          <w:sz w:val="20"/>
          <w:szCs w:val="20"/>
        </w:rPr>
        <w:t xml:space="preserve"> voluntarily.</w:t>
      </w:r>
      <w:r w:rsidRPr="007020D6">
        <w:rPr>
          <w:rFonts w:asciiTheme="minorHAnsi" w:hAnsiTheme="minorHAnsi"/>
        </w:rPr>
        <w:t xml:space="preserve"> </w:t>
      </w:r>
      <w:r w:rsidRPr="007020D6">
        <w:rPr>
          <w:rFonts w:asciiTheme="minorHAnsi" w:hAnsiTheme="minorHAnsi" w:cs="Arial"/>
          <w:sz w:val="20"/>
          <w:szCs w:val="20"/>
          <w:lang w:val="en-AU"/>
        </w:rPr>
        <w:t xml:space="preserve">This includes work or service that is demanded as a means of repayment of debt. </w:t>
      </w:r>
    </w:p>
    <w:p w:rsidR="00822042" w:rsidRDefault="00822042" w:rsidP="00A17D80">
      <w:pPr>
        <w:rPr>
          <w:rFonts w:asciiTheme="minorHAnsi" w:hAnsiTheme="minorHAnsi" w:cs="Arial"/>
          <w:sz w:val="20"/>
          <w:szCs w:val="20"/>
          <w:lang w:val="en-AU"/>
        </w:rPr>
      </w:pPr>
    </w:p>
    <w:p w:rsidR="007E3EEA" w:rsidRPr="00734013" w:rsidRDefault="007E3EEA" w:rsidP="00A17D80">
      <w:pPr>
        <w:rPr>
          <w:rFonts w:asciiTheme="minorHAnsi" w:hAnsiTheme="minorHAnsi" w:cs="Arial"/>
          <w:i/>
          <w:iCs/>
          <w:sz w:val="20"/>
          <w:szCs w:val="20"/>
        </w:rPr>
      </w:pPr>
      <w:r>
        <w:rPr>
          <w:rFonts w:asciiTheme="minorHAnsi" w:hAnsiTheme="minorHAnsi" w:cs="Arial"/>
          <w:sz w:val="20"/>
          <w:szCs w:val="20"/>
        </w:rPr>
        <w:t>Types of forced labour can include:</w:t>
      </w:r>
    </w:p>
    <w:p w:rsidR="00A17D80" w:rsidRPr="00734013" w:rsidRDefault="00A17D80" w:rsidP="00A17D80">
      <w:pPr>
        <w:rPr>
          <w:rFonts w:asciiTheme="minorHAnsi" w:hAnsiTheme="minorHAnsi" w:cs="Arial"/>
          <w:i/>
          <w:iCs/>
          <w:sz w:val="20"/>
          <w:szCs w:val="20"/>
        </w:rPr>
      </w:pPr>
    </w:p>
    <w:p w:rsidR="00A17D80" w:rsidRDefault="00A17D80" w:rsidP="00A17D80">
      <w:pPr>
        <w:rPr>
          <w:rFonts w:asciiTheme="minorHAnsi" w:hAnsiTheme="minorHAnsi" w:cs="Arial"/>
          <w:sz w:val="20"/>
          <w:szCs w:val="20"/>
        </w:rPr>
      </w:pPr>
      <w:r w:rsidRPr="007020D6">
        <w:rPr>
          <w:rFonts w:asciiTheme="minorHAnsi" w:hAnsiTheme="minorHAnsi" w:cs="Arial"/>
          <w:b/>
          <w:bCs/>
          <w:sz w:val="20"/>
          <w:szCs w:val="20"/>
        </w:rPr>
        <w:t>Bonded labour</w:t>
      </w:r>
      <w:r w:rsidRPr="007020D6">
        <w:rPr>
          <w:rFonts w:asciiTheme="minorHAnsi" w:hAnsiTheme="minorHAnsi" w:cs="Arial"/>
          <w:sz w:val="20"/>
          <w:szCs w:val="20"/>
        </w:rPr>
        <w:t xml:space="preserve">, </w:t>
      </w:r>
      <w:r w:rsidR="007E3EEA">
        <w:rPr>
          <w:rFonts w:asciiTheme="minorHAnsi" w:hAnsiTheme="minorHAnsi" w:cs="Arial"/>
          <w:sz w:val="20"/>
          <w:szCs w:val="20"/>
        </w:rPr>
        <w:t>also</w:t>
      </w:r>
      <w:r w:rsidRPr="007020D6">
        <w:rPr>
          <w:rFonts w:asciiTheme="minorHAnsi" w:hAnsiTheme="minorHAnsi" w:cs="Arial"/>
          <w:sz w:val="20"/>
          <w:szCs w:val="20"/>
        </w:rPr>
        <w:t xml:space="preserve"> known as ‘debt bondage’, involves the taking of a loan or wage advance by a worker from an employer or labour recruiter, in return for which the worker pledges his or her labour and sometimes that of family members in order to repay the loan. The terms of the loan or work, however, may be such that the worker is trapped </w:t>
      </w:r>
      <w:r w:rsidR="007E3EEA">
        <w:rPr>
          <w:rFonts w:asciiTheme="minorHAnsi" w:hAnsiTheme="minorHAnsi" w:cs="Arial"/>
          <w:sz w:val="20"/>
          <w:szCs w:val="20"/>
        </w:rPr>
        <w:t xml:space="preserve">with that employer </w:t>
      </w:r>
      <w:r w:rsidRPr="007020D6">
        <w:rPr>
          <w:rFonts w:asciiTheme="minorHAnsi" w:hAnsiTheme="minorHAnsi" w:cs="Arial"/>
          <w:sz w:val="20"/>
          <w:szCs w:val="20"/>
        </w:rPr>
        <w:t xml:space="preserve">for years without being able to pay back the loan. </w:t>
      </w: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r w:rsidRPr="007020D6">
        <w:rPr>
          <w:rFonts w:asciiTheme="minorHAnsi" w:hAnsiTheme="minorHAnsi" w:cs="Arial"/>
          <w:b/>
          <w:bCs/>
          <w:sz w:val="20"/>
          <w:szCs w:val="20"/>
        </w:rPr>
        <w:t xml:space="preserve">Indentured labour </w:t>
      </w:r>
      <w:r w:rsidRPr="007020D6">
        <w:rPr>
          <w:rFonts w:asciiTheme="minorHAnsi" w:hAnsiTheme="minorHAnsi" w:cs="Arial"/>
          <w:sz w:val="20"/>
          <w:szCs w:val="20"/>
        </w:rPr>
        <w:t>arises when a third party, often a parent or guardian, offers a worker in exchange for a sum of money.  In this situation, workers must work for either a defined period of time, or until the proprietors determine that they have received fair value.</w:t>
      </w:r>
    </w:p>
    <w:p w:rsidR="00A17D80" w:rsidRDefault="00A17D80" w:rsidP="00A17D80">
      <w:pPr>
        <w:rPr>
          <w:rFonts w:asciiTheme="minorHAnsi" w:hAnsiTheme="minorHAnsi" w:cs="Arial"/>
          <w:b/>
          <w:bCs/>
          <w:sz w:val="20"/>
          <w:szCs w:val="20"/>
        </w:rPr>
      </w:pPr>
    </w:p>
    <w:p w:rsidR="00A17D80" w:rsidRDefault="00A17D80" w:rsidP="00A17D80">
      <w:pPr>
        <w:rPr>
          <w:rFonts w:asciiTheme="minorHAnsi" w:hAnsiTheme="minorHAnsi" w:cs="Arial"/>
          <w:b/>
          <w:bCs/>
          <w:sz w:val="20"/>
          <w:szCs w:val="20"/>
        </w:rPr>
      </w:pPr>
      <w:r w:rsidRPr="007020D6">
        <w:rPr>
          <w:rFonts w:asciiTheme="minorHAnsi" w:hAnsiTheme="minorHAnsi" w:cs="Arial"/>
          <w:b/>
          <w:iCs/>
          <w:sz w:val="20"/>
          <w:szCs w:val="20"/>
        </w:rPr>
        <w:t>Prison labour</w:t>
      </w:r>
      <w:r w:rsidRPr="007020D6">
        <w:rPr>
          <w:rFonts w:asciiTheme="minorHAnsi" w:hAnsiTheme="minorHAnsi" w:cs="Arial"/>
          <w:iCs/>
          <w:sz w:val="20"/>
          <w:szCs w:val="20"/>
        </w:rPr>
        <w:t>:</w:t>
      </w:r>
      <w:r w:rsidRPr="007020D6">
        <w:rPr>
          <w:rFonts w:asciiTheme="minorHAnsi" w:hAnsiTheme="minorHAnsi" w:cs="Arial"/>
          <w:sz w:val="20"/>
          <w:szCs w:val="20"/>
        </w:rPr>
        <w:t xml:space="preserve"> involuntary work performed by prisoners who have not been convicted in a</w:t>
      </w:r>
      <w:r w:rsidR="007E3EEA">
        <w:rPr>
          <w:rFonts w:asciiTheme="minorHAnsi" w:hAnsiTheme="minorHAnsi" w:cs="Arial"/>
          <w:sz w:val="20"/>
          <w:szCs w:val="20"/>
        </w:rPr>
        <w:t xml:space="preserve"> </w:t>
      </w:r>
      <w:r w:rsidRPr="007020D6">
        <w:rPr>
          <w:rFonts w:asciiTheme="minorHAnsi" w:hAnsiTheme="minorHAnsi" w:cs="Arial"/>
          <w:sz w:val="20"/>
          <w:szCs w:val="20"/>
        </w:rPr>
        <w:t xml:space="preserve">court of law and whose work is not supervised by a public authority is considered forced labour. Similarly, involuntary work performed by a prisoner for the benefit of a private undertaking is also considered forced labour. </w:t>
      </w:r>
    </w:p>
    <w:p w:rsidR="00A17D80" w:rsidRPr="00734013"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sz w:val="20"/>
          <w:szCs w:val="20"/>
        </w:rPr>
      </w:pPr>
      <w:r w:rsidRPr="007020D6">
        <w:rPr>
          <w:rFonts w:asciiTheme="minorHAnsi" w:hAnsiTheme="minorHAnsi" w:cs="Arial"/>
          <w:b/>
          <w:bCs/>
          <w:sz w:val="20"/>
          <w:szCs w:val="20"/>
        </w:rPr>
        <w:t>Human trafficking</w:t>
      </w:r>
      <w:r w:rsidRPr="007020D6">
        <w:rPr>
          <w:rFonts w:asciiTheme="minorHAnsi" w:hAnsiTheme="minorHAnsi" w:cs="Arial"/>
          <w:sz w:val="20"/>
          <w:szCs w:val="20"/>
        </w:rPr>
        <w:t xml:space="preserve"> is the recruitment, transportation, transfer, harbouring or receipt of persons, by means of the threat or use of force or other forms of coercion, of abduction, of fraud, of deception, of the abuse of power or of a position of vulnerability</w:t>
      </w:r>
      <w:r w:rsidR="0086606A">
        <w:rPr>
          <w:rFonts w:asciiTheme="minorHAnsi" w:hAnsiTheme="minorHAnsi" w:cs="Arial"/>
          <w:sz w:val="20"/>
          <w:szCs w:val="20"/>
        </w:rPr>
        <w:t xml:space="preserve">, </w:t>
      </w:r>
      <w:r w:rsidRPr="007020D6">
        <w:rPr>
          <w:rFonts w:asciiTheme="minorHAnsi" w:hAnsiTheme="minorHAnsi" w:cs="Arial"/>
          <w:sz w:val="20"/>
          <w:szCs w:val="20"/>
        </w:rPr>
        <w:t xml:space="preserve">or of the giving or receiving of payments or benefits to achieve the consent of a person having control over another person, for the purpose of exploitation. In recent years, human trafficking has taken on new forms and dimensions, often linked to developments in information technology, transportation and transnational organised crime. Human trafficking can lead to forced labour. </w:t>
      </w:r>
    </w:p>
    <w:p w:rsidR="00A17D80" w:rsidRPr="00734013" w:rsidRDefault="00A17D80" w:rsidP="00A17D80">
      <w:pPr>
        <w:rPr>
          <w:rFonts w:asciiTheme="minorHAnsi" w:hAnsiTheme="minorHAnsi" w:cs="Arial"/>
          <w:sz w:val="20"/>
          <w:szCs w:val="20"/>
        </w:rPr>
      </w:pPr>
    </w:p>
    <w:p w:rsidR="007768B8" w:rsidRDefault="00A17D80" w:rsidP="007768B8">
      <w:pPr>
        <w:rPr>
          <w:rFonts w:asciiTheme="minorHAnsi" w:hAnsiTheme="minorHAnsi" w:cs="Arial"/>
          <w:i/>
          <w:sz w:val="20"/>
          <w:szCs w:val="20"/>
        </w:rPr>
      </w:pPr>
      <w:r w:rsidRPr="007020D6">
        <w:rPr>
          <w:rFonts w:asciiTheme="minorHAnsi" w:hAnsiTheme="minorHAnsi" w:cs="Arial"/>
          <w:i/>
          <w:sz w:val="20"/>
          <w:szCs w:val="20"/>
        </w:rPr>
        <w:t xml:space="preserve">Source:  </w:t>
      </w:r>
    </w:p>
    <w:p w:rsidR="00A17D80" w:rsidRPr="007768B8" w:rsidRDefault="009A3B6C" w:rsidP="007768B8">
      <w:pPr>
        <w:pStyle w:val="ListParagraph"/>
        <w:numPr>
          <w:ilvl w:val="0"/>
          <w:numId w:val="16"/>
        </w:numPr>
        <w:rPr>
          <w:rFonts w:asciiTheme="minorHAnsi" w:hAnsiTheme="minorHAnsi" w:cs="Arial"/>
          <w:i/>
          <w:sz w:val="20"/>
          <w:szCs w:val="20"/>
        </w:rPr>
      </w:pPr>
      <w:r w:rsidRPr="007768B8">
        <w:rPr>
          <w:rFonts w:asciiTheme="minorHAnsi" w:hAnsiTheme="minorHAnsi" w:cs="Arial"/>
          <w:i/>
          <w:iCs/>
          <w:sz w:val="20"/>
          <w:szCs w:val="20"/>
        </w:rPr>
        <w:t xml:space="preserve">International Labour Organisation (ILO) Convention </w:t>
      </w:r>
      <w:r w:rsidR="00A17D80" w:rsidRPr="007768B8">
        <w:rPr>
          <w:rFonts w:asciiTheme="minorHAnsi" w:hAnsiTheme="minorHAnsi" w:cs="Arial"/>
          <w:i/>
          <w:iCs/>
          <w:sz w:val="20"/>
          <w:szCs w:val="20"/>
        </w:rPr>
        <w:t xml:space="preserve">29 </w:t>
      </w:r>
      <w:r w:rsidRPr="007768B8">
        <w:rPr>
          <w:rFonts w:asciiTheme="minorHAnsi" w:hAnsiTheme="minorHAnsi" w:cs="Arial"/>
          <w:i/>
          <w:iCs/>
          <w:sz w:val="20"/>
          <w:szCs w:val="20"/>
        </w:rPr>
        <w:t xml:space="preserve">– Forced </w:t>
      </w:r>
      <w:r w:rsidR="00AC45F1" w:rsidRPr="007768B8">
        <w:rPr>
          <w:rFonts w:asciiTheme="minorHAnsi" w:hAnsiTheme="minorHAnsi" w:cs="Arial"/>
          <w:i/>
          <w:iCs/>
          <w:sz w:val="20"/>
          <w:szCs w:val="20"/>
        </w:rPr>
        <w:t xml:space="preserve">or Compulsory </w:t>
      </w:r>
      <w:r w:rsidRPr="007768B8">
        <w:rPr>
          <w:rFonts w:asciiTheme="minorHAnsi" w:hAnsiTheme="minorHAnsi" w:cs="Arial"/>
          <w:i/>
          <w:iCs/>
          <w:sz w:val="20"/>
          <w:szCs w:val="20"/>
        </w:rPr>
        <w:t>Labour (1930)</w:t>
      </w:r>
    </w:p>
    <w:p w:rsidR="007768B8" w:rsidRDefault="00BE444C" w:rsidP="007768B8">
      <w:pPr>
        <w:pStyle w:val="ListParagraph"/>
        <w:rPr>
          <w:rFonts w:asciiTheme="minorHAnsi" w:hAnsiTheme="minorHAnsi" w:cs="Arial"/>
          <w:i/>
          <w:sz w:val="20"/>
          <w:szCs w:val="20"/>
        </w:rPr>
      </w:pPr>
      <w:hyperlink r:id="rId5" w:history="1">
        <w:r w:rsidR="00AC45F1" w:rsidRPr="00135005">
          <w:rPr>
            <w:rStyle w:val="Hyperlink"/>
            <w:rFonts w:asciiTheme="minorHAnsi" w:hAnsiTheme="minorHAnsi" w:cs="Arial"/>
            <w:i/>
            <w:sz w:val="20"/>
            <w:szCs w:val="20"/>
          </w:rPr>
          <w:t>www.ilo.org/dyn/normlex/en/f?p=NORMLEXPUB:12100:0::NO:12100:P12100_ILO_CODE:C029</w:t>
        </w:r>
      </w:hyperlink>
    </w:p>
    <w:p w:rsidR="00A17D80" w:rsidRPr="007768B8" w:rsidRDefault="009A3B6C" w:rsidP="007768B8">
      <w:pPr>
        <w:pStyle w:val="ListParagraph"/>
        <w:numPr>
          <w:ilvl w:val="0"/>
          <w:numId w:val="16"/>
        </w:numPr>
        <w:rPr>
          <w:rFonts w:asciiTheme="minorHAnsi" w:hAnsiTheme="minorHAnsi" w:cs="Arial"/>
          <w:i/>
          <w:sz w:val="20"/>
          <w:szCs w:val="20"/>
        </w:rPr>
      </w:pPr>
      <w:r>
        <w:rPr>
          <w:rFonts w:asciiTheme="minorHAnsi" w:hAnsiTheme="minorHAnsi" w:cs="Arial"/>
          <w:i/>
          <w:iCs/>
          <w:sz w:val="20"/>
          <w:szCs w:val="20"/>
        </w:rPr>
        <w:t>International Labour Organisation (ILO) -</w:t>
      </w:r>
      <w:r w:rsidR="00A17D80" w:rsidRPr="007020D6">
        <w:rPr>
          <w:rFonts w:asciiTheme="minorHAnsi" w:hAnsiTheme="minorHAnsi" w:cs="Arial"/>
          <w:i/>
          <w:iCs/>
          <w:sz w:val="20"/>
          <w:szCs w:val="20"/>
        </w:rPr>
        <w:t xml:space="preserve"> Combating Forced Labour: A Handbook for Employers and Business (2008) </w:t>
      </w:r>
    </w:p>
    <w:p w:rsidR="007768B8" w:rsidRDefault="00BE444C" w:rsidP="007768B8">
      <w:pPr>
        <w:pStyle w:val="ListParagraph"/>
      </w:pPr>
      <w:hyperlink r:id="rId6" w:history="1">
        <w:r w:rsidR="009A3B6C" w:rsidRPr="00135005">
          <w:rPr>
            <w:rStyle w:val="Hyperlink"/>
            <w:rFonts w:asciiTheme="minorHAnsi" w:hAnsiTheme="minorHAnsi" w:cs="Arial"/>
            <w:i/>
            <w:iCs/>
            <w:sz w:val="20"/>
            <w:szCs w:val="20"/>
          </w:rPr>
          <w:t>www.ilo.org/sapfl/Informationresources/ILOPublications/WCMS_101171/lang--en/index.htm</w:t>
        </w:r>
      </w:hyperlink>
    </w:p>
    <w:p w:rsidR="009A3B6C" w:rsidRPr="009A3B6C" w:rsidRDefault="009A3B6C" w:rsidP="007768B8">
      <w:pPr>
        <w:pStyle w:val="ListParagraph"/>
        <w:numPr>
          <w:ilvl w:val="0"/>
          <w:numId w:val="16"/>
        </w:numPr>
        <w:rPr>
          <w:rFonts w:asciiTheme="minorHAnsi" w:hAnsiTheme="minorHAnsi" w:cs="Arial"/>
          <w:i/>
          <w:iCs/>
          <w:sz w:val="20"/>
          <w:szCs w:val="20"/>
        </w:rPr>
      </w:pPr>
      <w:r w:rsidRPr="009A3B6C">
        <w:rPr>
          <w:rFonts w:asciiTheme="minorHAnsi" w:hAnsiTheme="minorHAnsi" w:cs="Arial"/>
          <w:i/>
          <w:iCs/>
          <w:sz w:val="20"/>
          <w:szCs w:val="20"/>
        </w:rPr>
        <w:t>Social Accountability International (SAI) – Social Accountability SA 8000 International Standard (2008)</w:t>
      </w:r>
    </w:p>
    <w:p w:rsidR="007768B8" w:rsidRDefault="00BE444C" w:rsidP="007768B8">
      <w:pPr>
        <w:spacing w:line="276" w:lineRule="auto"/>
        <w:ind w:left="720"/>
      </w:pPr>
      <w:hyperlink r:id="rId7" w:history="1">
        <w:r w:rsidR="009A3B6C" w:rsidRPr="009A3B6C">
          <w:rPr>
            <w:rStyle w:val="Hyperlink"/>
            <w:rFonts w:asciiTheme="minorHAnsi" w:hAnsiTheme="minorHAnsi" w:cs="Arial"/>
            <w:i/>
            <w:iCs/>
            <w:sz w:val="20"/>
            <w:szCs w:val="20"/>
          </w:rPr>
          <w:t>www.sa-intl.org/_data/n_0001/resources/live/2008StdEnglishFinal.pdf</w:t>
        </w:r>
      </w:hyperlink>
    </w:p>
    <w:p w:rsidR="00A17D80" w:rsidRPr="007768B8" w:rsidRDefault="00A17D80" w:rsidP="007768B8">
      <w:pPr>
        <w:pStyle w:val="ListParagraph"/>
        <w:numPr>
          <w:ilvl w:val="0"/>
          <w:numId w:val="16"/>
        </w:numPr>
        <w:spacing w:line="276" w:lineRule="auto"/>
        <w:rPr>
          <w:rFonts w:asciiTheme="minorHAnsi" w:hAnsiTheme="minorHAnsi" w:cs="Arial"/>
          <w:i/>
          <w:iCs/>
          <w:sz w:val="20"/>
          <w:szCs w:val="20"/>
        </w:rPr>
      </w:pPr>
      <w:r w:rsidRPr="007768B8">
        <w:rPr>
          <w:rFonts w:asciiTheme="minorHAnsi" w:hAnsiTheme="minorHAnsi" w:cs="Arial"/>
          <w:i/>
          <w:sz w:val="20"/>
          <w:szCs w:val="20"/>
        </w:rPr>
        <w:t>UN Protocol to Prevent, Suppress and Punish the Trafficking in Persons, especially Women and Children</w:t>
      </w:r>
      <w:r w:rsidR="009A3B6C" w:rsidRPr="007768B8">
        <w:rPr>
          <w:rFonts w:asciiTheme="minorHAnsi" w:hAnsiTheme="minorHAnsi" w:cs="Arial"/>
          <w:i/>
          <w:sz w:val="20"/>
          <w:szCs w:val="20"/>
        </w:rPr>
        <w:t xml:space="preserve"> (2000)</w:t>
      </w:r>
    </w:p>
    <w:p w:rsidR="009A3B6C" w:rsidRDefault="00BE444C" w:rsidP="009A3B6C">
      <w:pPr>
        <w:pStyle w:val="ListParagraph"/>
        <w:rPr>
          <w:rFonts w:asciiTheme="minorHAnsi" w:hAnsiTheme="minorHAnsi" w:cs="Arial"/>
          <w:i/>
          <w:sz w:val="20"/>
          <w:szCs w:val="20"/>
        </w:rPr>
      </w:pPr>
      <w:hyperlink r:id="rId8" w:history="1">
        <w:r w:rsidR="009A3B6C" w:rsidRPr="00135005">
          <w:rPr>
            <w:rStyle w:val="Hyperlink"/>
            <w:rFonts w:asciiTheme="minorHAnsi" w:hAnsiTheme="minorHAnsi" w:cs="Arial"/>
            <w:i/>
            <w:sz w:val="20"/>
            <w:szCs w:val="20"/>
          </w:rPr>
          <w:t>www.uncjin.org/Documents/Conventions/dcatoc/final_documents_2/convention_%20traff_eng.pdf</w:t>
        </w:r>
      </w:hyperlink>
    </w:p>
    <w:p w:rsidR="00A17D80" w:rsidRPr="00734013"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sz w:val="20"/>
          <w:szCs w:val="20"/>
        </w:rPr>
      </w:pPr>
      <w:r w:rsidRPr="007020D6">
        <w:rPr>
          <w:rFonts w:asciiTheme="minorHAnsi" w:hAnsiTheme="minorHAnsi" w:cs="Arial"/>
          <w:sz w:val="20"/>
          <w:szCs w:val="20"/>
        </w:rPr>
        <w:t xml:space="preserve">The </w:t>
      </w:r>
      <w:r w:rsidRPr="007020D6">
        <w:rPr>
          <w:rFonts w:asciiTheme="minorHAnsi" w:hAnsiTheme="minorHAnsi" w:cs="Arial"/>
          <w:b/>
          <w:sz w:val="20"/>
          <w:szCs w:val="20"/>
        </w:rPr>
        <w:t>Forced Labour</w:t>
      </w:r>
      <w:r w:rsidRPr="007020D6">
        <w:rPr>
          <w:rFonts w:asciiTheme="minorHAnsi" w:hAnsiTheme="minorHAnsi" w:cs="Arial"/>
          <w:sz w:val="20"/>
          <w:szCs w:val="20"/>
        </w:rPr>
        <w:t xml:space="preserve"> section of the COP is applicable to all Facilities with employees.</w:t>
      </w:r>
    </w:p>
    <w:p w:rsidR="00A17D80" w:rsidRPr="00734013" w:rsidRDefault="00A17D80" w:rsidP="00A17D80">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522"/>
      </w:tblGrid>
      <w:tr w:rsidR="00A17D80" w:rsidRPr="00734013" w:rsidTr="002F3A0E">
        <w:tc>
          <w:tcPr>
            <w:tcW w:w="8522" w:type="dxa"/>
            <w:shd w:val="clear" w:color="auto" w:fill="B8CCE4" w:themeFill="accent1" w:themeFillTint="66"/>
          </w:tcPr>
          <w:p w:rsidR="00A17D80" w:rsidRPr="00734013" w:rsidRDefault="00A17D80" w:rsidP="00A17D80">
            <w:pPr>
              <w:numPr>
                <w:ilvl w:val="0"/>
                <w:numId w:val="3"/>
              </w:numPr>
              <w:rPr>
                <w:rFonts w:asciiTheme="minorHAnsi" w:hAnsiTheme="minorHAnsi" w:cs="Arial"/>
                <w:b/>
              </w:rPr>
            </w:pPr>
            <w:r w:rsidRPr="007020D6">
              <w:rPr>
                <w:rFonts w:asciiTheme="minorHAnsi" w:hAnsiTheme="minorHAnsi" w:cs="Arial"/>
                <w:b/>
              </w:rPr>
              <w:t xml:space="preserve">Issue background </w:t>
            </w:r>
          </w:p>
        </w:tc>
      </w:tr>
    </w:tbl>
    <w:p w:rsidR="00A17D80" w:rsidRPr="00734013" w:rsidRDefault="00A17D80" w:rsidP="00A17D80">
      <w:pPr>
        <w:rPr>
          <w:rFonts w:asciiTheme="minorHAnsi" w:hAnsiTheme="minorHAnsi" w:cs="Arial"/>
          <w:b/>
          <w:sz w:val="20"/>
          <w:szCs w:val="20"/>
        </w:rPr>
      </w:pPr>
    </w:p>
    <w:p w:rsidR="00A17D80" w:rsidRPr="00734013" w:rsidRDefault="00A17D80" w:rsidP="00A17D80">
      <w:pPr>
        <w:rPr>
          <w:rFonts w:asciiTheme="minorHAnsi" w:hAnsiTheme="minorHAnsi" w:cs="Arial"/>
          <w:sz w:val="20"/>
          <w:szCs w:val="20"/>
        </w:rPr>
      </w:pPr>
      <w:r w:rsidRPr="007020D6">
        <w:rPr>
          <w:rFonts w:asciiTheme="minorHAnsi" w:hAnsiTheme="minorHAnsi" w:cs="Arial"/>
          <w:sz w:val="20"/>
          <w:szCs w:val="20"/>
        </w:rPr>
        <w:t>Forced labour is a global problem that exists in industrialised as well as in developing countries, in formal and informal economies, in global supply chains of multinational</w:t>
      </w:r>
      <w:r>
        <w:rPr>
          <w:rFonts w:asciiTheme="minorHAnsi" w:hAnsiTheme="minorHAnsi" w:cs="Arial"/>
          <w:sz w:val="20"/>
          <w:szCs w:val="20"/>
        </w:rPr>
        <w:t xml:space="preserve"> </w:t>
      </w:r>
      <w:r w:rsidRPr="007020D6">
        <w:rPr>
          <w:rFonts w:asciiTheme="minorHAnsi" w:hAnsiTheme="minorHAnsi" w:cs="Arial"/>
          <w:sz w:val="20"/>
          <w:szCs w:val="20"/>
        </w:rPr>
        <w:t xml:space="preserve">companies as well </w:t>
      </w:r>
      <w:r w:rsidR="00105CFD">
        <w:rPr>
          <w:rFonts w:asciiTheme="minorHAnsi" w:hAnsiTheme="minorHAnsi" w:cs="Arial"/>
          <w:sz w:val="20"/>
          <w:szCs w:val="20"/>
        </w:rPr>
        <w:t xml:space="preserve">as </w:t>
      </w:r>
      <w:r w:rsidRPr="007020D6">
        <w:rPr>
          <w:rFonts w:asciiTheme="minorHAnsi" w:hAnsiTheme="minorHAnsi" w:cs="Arial"/>
          <w:sz w:val="20"/>
          <w:szCs w:val="20"/>
        </w:rPr>
        <w:t xml:space="preserve">small and medium sized enterprises. </w:t>
      </w:r>
      <w:r w:rsidR="0086606A">
        <w:rPr>
          <w:rFonts w:asciiTheme="minorHAnsi" w:hAnsiTheme="minorHAnsi" w:cs="Arial"/>
          <w:sz w:val="20"/>
          <w:szCs w:val="20"/>
        </w:rPr>
        <w:t xml:space="preserve"> W</w:t>
      </w:r>
      <w:r w:rsidRPr="007020D6">
        <w:rPr>
          <w:rFonts w:asciiTheme="minorHAnsi" w:hAnsiTheme="minorHAnsi" w:cs="Arial"/>
          <w:sz w:val="20"/>
          <w:szCs w:val="20"/>
        </w:rPr>
        <w:t xml:space="preserve">orldwide, at least </w:t>
      </w:r>
      <w:r w:rsidR="00105CFD">
        <w:rPr>
          <w:rFonts w:asciiTheme="minorHAnsi" w:hAnsiTheme="minorHAnsi" w:cs="Arial"/>
          <w:sz w:val="20"/>
          <w:szCs w:val="20"/>
        </w:rPr>
        <w:t>20.9</w:t>
      </w:r>
      <w:r w:rsidRPr="007020D6">
        <w:rPr>
          <w:rFonts w:asciiTheme="minorHAnsi" w:hAnsiTheme="minorHAnsi" w:cs="Arial"/>
          <w:sz w:val="20"/>
          <w:szCs w:val="20"/>
        </w:rPr>
        <w:t xml:space="preserve"> million people are victims of forced labour</w:t>
      </w:r>
      <w:r w:rsidR="00105CFD">
        <w:rPr>
          <w:rFonts w:asciiTheme="minorHAnsi" w:hAnsiTheme="minorHAnsi" w:cs="Arial"/>
          <w:sz w:val="20"/>
          <w:szCs w:val="20"/>
        </w:rPr>
        <w:t xml:space="preserve"> – women and men, adults and children</w:t>
      </w:r>
      <w:r w:rsidRPr="007020D6">
        <w:rPr>
          <w:rFonts w:asciiTheme="minorHAnsi" w:hAnsiTheme="minorHAnsi" w:cs="Arial"/>
          <w:sz w:val="20"/>
          <w:szCs w:val="20"/>
        </w:rPr>
        <w:t xml:space="preserve">. </w:t>
      </w:r>
      <w:r w:rsidR="0086606A">
        <w:rPr>
          <w:rFonts w:asciiTheme="minorHAnsi" w:hAnsiTheme="minorHAnsi" w:cs="Arial"/>
          <w:sz w:val="20"/>
          <w:szCs w:val="20"/>
        </w:rPr>
        <w:t xml:space="preserve"> </w:t>
      </w:r>
      <w:r w:rsidRPr="007020D6">
        <w:rPr>
          <w:rFonts w:asciiTheme="minorHAnsi" w:hAnsiTheme="minorHAnsi" w:cs="Arial"/>
          <w:sz w:val="20"/>
          <w:szCs w:val="20"/>
        </w:rPr>
        <w:t>According</w:t>
      </w:r>
      <w:r w:rsidR="0086606A">
        <w:rPr>
          <w:rFonts w:asciiTheme="minorHAnsi" w:hAnsiTheme="minorHAnsi" w:cs="Arial"/>
          <w:sz w:val="20"/>
          <w:szCs w:val="20"/>
        </w:rPr>
        <w:t xml:space="preserve"> to</w:t>
      </w:r>
      <w:r w:rsidRPr="007020D6">
        <w:rPr>
          <w:rFonts w:asciiTheme="minorHAnsi" w:hAnsiTheme="minorHAnsi" w:cs="Arial"/>
          <w:sz w:val="20"/>
          <w:szCs w:val="20"/>
        </w:rPr>
        <w:t xml:space="preserve"> ILO estimates, the majority of the victims of forced labour are exploited by private agents. </w:t>
      </w:r>
      <w:r w:rsidR="0086606A">
        <w:rPr>
          <w:rFonts w:asciiTheme="minorHAnsi" w:hAnsiTheme="minorHAnsi" w:cs="Arial"/>
          <w:sz w:val="20"/>
          <w:szCs w:val="20"/>
        </w:rPr>
        <w:t xml:space="preserve"> </w:t>
      </w:r>
      <w:r w:rsidRPr="007020D6">
        <w:rPr>
          <w:rFonts w:asciiTheme="minorHAnsi" w:hAnsiTheme="minorHAnsi" w:cs="Arial"/>
          <w:sz w:val="20"/>
          <w:szCs w:val="20"/>
        </w:rPr>
        <w:t>Providing wages or other compensation to a worker does not necessarily mean that the labour is not forced or compulsory.</w:t>
      </w:r>
      <w:r w:rsidR="0086606A">
        <w:rPr>
          <w:rFonts w:asciiTheme="minorHAnsi" w:hAnsiTheme="minorHAnsi" w:cs="Arial"/>
          <w:sz w:val="20"/>
          <w:szCs w:val="20"/>
        </w:rPr>
        <w:t xml:space="preserve"> </w:t>
      </w:r>
      <w:r w:rsidRPr="007020D6">
        <w:rPr>
          <w:rFonts w:asciiTheme="minorHAnsi" w:hAnsiTheme="minorHAnsi" w:cs="Arial"/>
          <w:sz w:val="20"/>
          <w:szCs w:val="20"/>
        </w:rPr>
        <w:t xml:space="preserve"> Forced labour also includes situations where workers cannot leave their job without </w:t>
      </w:r>
      <w:r w:rsidRPr="007020D6">
        <w:rPr>
          <w:rFonts w:asciiTheme="minorHAnsi" w:hAnsiTheme="minorHAnsi" w:cs="Arial"/>
          <w:sz w:val="20"/>
          <w:szCs w:val="20"/>
        </w:rPr>
        <w:lastRenderedPageBreak/>
        <w:t>facing a penalty or a threat of penalty of any kind.</w:t>
      </w:r>
      <w:r w:rsidR="0086606A">
        <w:rPr>
          <w:rFonts w:asciiTheme="minorHAnsi" w:hAnsiTheme="minorHAnsi" w:cs="Arial"/>
          <w:sz w:val="20"/>
          <w:szCs w:val="20"/>
        </w:rPr>
        <w:t xml:space="preserve"> </w:t>
      </w:r>
      <w:r w:rsidRPr="007020D6">
        <w:rPr>
          <w:rFonts w:asciiTheme="minorHAnsi" w:hAnsiTheme="minorHAnsi" w:cs="Arial"/>
          <w:sz w:val="20"/>
          <w:szCs w:val="20"/>
        </w:rPr>
        <w:t>The penalty could mean physical constraint or punishment, but it could also refer to other forms of abuse such as threats of deportation, restricting workers’ movements, the confiscation of passports, or the non-payment of wages that effectively binds a worker to a job or employer.</w:t>
      </w:r>
    </w:p>
    <w:p w:rsidR="00A17D80"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sz w:val="20"/>
          <w:szCs w:val="20"/>
        </w:rPr>
      </w:pPr>
      <w:r>
        <w:rPr>
          <w:rFonts w:asciiTheme="minorHAnsi" w:hAnsiTheme="minorHAnsi" w:cs="Arial"/>
          <w:sz w:val="20"/>
          <w:szCs w:val="20"/>
        </w:rPr>
        <w:t xml:space="preserve">Forced labour can take many forms. Although some is imposed by the State, the majority takes place in the private economy. </w:t>
      </w:r>
      <w:r w:rsidR="007E3EEA" w:rsidRPr="007E3EEA">
        <w:rPr>
          <w:rFonts w:asciiTheme="minorHAnsi" w:hAnsiTheme="minorHAnsi" w:cs="Arial"/>
          <w:sz w:val="20"/>
          <w:szCs w:val="20"/>
        </w:rPr>
        <w:t xml:space="preserve">Forced labour </w:t>
      </w:r>
      <w:r w:rsidR="007E3EEA">
        <w:rPr>
          <w:rFonts w:asciiTheme="minorHAnsi" w:hAnsiTheme="minorHAnsi" w:cs="Arial"/>
          <w:sz w:val="20"/>
          <w:szCs w:val="20"/>
        </w:rPr>
        <w:t>can sometimes involve</w:t>
      </w:r>
      <w:r w:rsidR="007E3EEA" w:rsidRPr="007E3EEA">
        <w:rPr>
          <w:rFonts w:asciiTheme="minorHAnsi" w:hAnsiTheme="minorHAnsi" w:cs="Arial"/>
          <w:sz w:val="20"/>
          <w:szCs w:val="20"/>
        </w:rPr>
        <w:t xml:space="preserve"> physical violence or sexual abuse. </w:t>
      </w:r>
      <w:r w:rsidR="007E3EEA">
        <w:rPr>
          <w:rFonts w:asciiTheme="minorHAnsi" w:hAnsiTheme="minorHAnsi" w:cs="Arial"/>
          <w:sz w:val="20"/>
          <w:szCs w:val="20"/>
        </w:rPr>
        <w:t xml:space="preserve"> </w:t>
      </w:r>
      <w:r>
        <w:rPr>
          <w:rFonts w:asciiTheme="minorHAnsi" w:hAnsiTheme="minorHAnsi" w:cs="Arial"/>
          <w:sz w:val="20"/>
          <w:szCs w:val="20"/>
        </w:rPr>
        <w:t xml:space="preserve">The following examples of forced labour might be relevant for the diamond and gold jewellery supply chain: </w:t>
      </w:r>
    </w:p>
    <w:p w:rsidR="00A17D80" w:rsidRPr="00734013" w:rsidRDefault="00A17D80" w:rsidP="00A17D80">
      <w:pPr>
        <w:pStyle w:val="BodyText"/>
        <w:spacing w:after="0"/>
        <w:rPr>
          <w:rFonts w:asciiTheme="minorHAnsi" w:hAnsiTheme="minorHAnsi" w:cs="Arial"/>
          <w:sz w:val="20"/>
          <w:szCs w:val="20"/>
        </w:rPr>
      </w:pPr>
    </w:p>
    <w:p w:rsidR="00A17D80" w:rsidRPr="00734013" w:rsidRDefault="00A17D80" w:rsidP="00A17D80">
      <w:pPr>
        <w:pStyle w:val="BodyText"/>
        <w:numPr>
          <w:ilvl w:val="0"/>
          <w:numId w:val="1"/>
        </w:numPr>
        <w:spacing w:after="0"/>
        <w:rPr>
          <w:rFonts w:asciiTheme="minorHAnsi" w:hAnsiTheme="minorHAnsi" w:cs="Arial"/>
          <w:sz w:val="20"/>
          <w:szCs w:val="20"/>
        </w:rPr>
      </w:pPr>
      <w:r w:rsidRPr="007020D6">
        <w:rPr>
          <w:rFonts w:asciiTheme="minorHAnsi" w:hAnsiTheme="minorHAnsi" w:cs="Arial"/>
          <w:b/>
          <w:i/>
          <w:sz w:val="20"/>
          <w:szCs w:val="20"/>
        </w:rPr>
        <w:t>Withholding and keeping of documentation</w:t>
      </w:r>
      <w:r w:rsidRPr="007020D6">
        <w:rPr>
          <w:rFonts w:asciiTheme="minorHAnsi" w:hAnsiTheme="minorHAnsi" w:cs="Arial"/>
          <w:sz w:val="20"/>
          <w:szCs w:val="20"/>
        </w:rPr>
        <w:t xml:space="preserve">: Where an employer takes away identity documents and/or passports, making it difficult for an employee to leave employment.  Where such documents are surrendered for security purposes, this should only be a temporary arrangement.  </w:t>
      </w:r>
    </w:p>
    <w:p w:rsidR="00A17D80" w:rsidRPr="00734013" w:rsidRDefault="00A17D80" w:rsidP="00A17D80">
      <w:pPr>
        <w:pStyle w:val="BodyText"/>
        <w:numPr>
          <w:ilvl w:val="0"/>
          <w:numId w:val="1"/>
        </w:numPr>
        <w:spacing w:after="0"/>
        <w:rPr>
          <w:rFonts w:asciiTheme="minorHAnsi" w:hAnsiTheme="minorHAnsi" w:cs="Arial"/>
          <w:b/>
          <w:i/>
          <w:sz w:val="20"/>
          <w:szCs w:val="20"/>
        </w:rPr>
      </w:pPr>
      <w:r w:rsidRPr="007020D6">
        <w:rPr>
          <w:rFonts w:asciiTheme="minorHAnsi" w:hAnsiTheme="minorHAnsi" w:cs="Arial"/>
          <w:b/>
          <w:i/>
          <w:sz w:val="20"/>
          <w:szCs w:val="20"/>
        </w:rPr>
        <w:t>Debt-bondage:</w:t>
      </w:r>
      <w:r w:rsidRPr="007020D6">
        <w:rPr>
          <w:rFonts w:asciiTheme="minorHAnsi" w:hAnsiTheme="minorHAnsi" w:cs="Arial"/>
          <w:sz w:val="20"/>
          <w:szCs w:val="20"/>
        </w:rPr>
        <w:t xml:space="preserve"> </w:t>
      </w:r>
      <w:r>
        <w:rPr>
          <w:rFonts w:asciiTheme="minorHAnsi" w:hAnsiTheme="minorHAnsi" w:cs="Arial"/>
          <w:sz w:val="20"/>
          <w:szCs w:val="20"/>
        </w:rPr>
        <w:t>This can arise from a pledge by a debtor of his/her personal services (or those of a person under his/her control</w:t>
      </w:r>
      <w:r w:rsidR="00105CFD">
        <w:rPr>
          <w:rFonts w:asciiTheme="minorHAnsi" w:hAnsiTheme="minorHAnsi" w:cs="Arial"/>
          <w:sz w:val="20"/>
          <w:szCs w:val="20"/>
        </w:rPr>
        <w:t>, for example a child</w:t>
      </w:r>
      <w:r>
        <w:rPr>
          <w:rFonts w:asciiTheme="minorHAnsi" w:hAnsiTheme="minorHAnsi" w:cs="Arial"/>
          <w:sz w:val="20"/>
          <w:szCs w:val="20"/>
        </w:rPr>
        <w:t xml:space="preserve">) as security for a debt over a period of time. Sometimes workers are allowed to gradually increase debts, such as salary advances, store credit and loans, beyond their wage capacity. This can create a continuous state of bondage over many years, where workers are earning wages only to pay off debts or the interests arising from those debts. In many cases, the value of services pledged is not reasonably assessed and/or is not fairly applied towards the settlement of the debt. </w:t>
      </w:r>
    </w:p>
    <w:p w:rsidR="00A17D80" w:rsidRPr="00734013" w:rsidRDefault="00A17D80" w:rsidP="00A17D80">
      <w:pPr>
        <w:pStyle w:val="BodyText"/>
        <w:numPr>
          <w:ilvl w:val="0"/>
          <w:numId w:val="1"/>
        </w:numPr>
        <w:spacing w:after="0"/>
        <w:rPr>
          <w:rFonts w:asciiTheme="minorHAnsi" w:hAnsiTheme="minorHAnsi" w:cs="Arial"/>
          <w:sz w:val="20"/>
          <w:szCs w:val="20"/>
        </w:rPr>
      </w:pPr>
      <w:r w:rsidRPr="007020D6">
        <w:rPr>
          <w:rFonts w:asciiTheme="minorHAnsi" w:hAnsiTheme="minorHAnsi" w:cs="Arial"/>
          <w:b/>
          <w:i/>
          <w:sz w:val="20"/>
          <w:szCs w:val="20"/>
        </w:rPr>
        <w:t>Compulsory work</w:t>
      </w:r>
      <w:r w:rsidRPr="007020D6">
        <w:rPr>
          <w:rFonts w:asciiTheme="minorHAnsi" w:hAnsiTheme="minorHAnsi" w:cs="Arial"/>
          <w:sz w:val="20"/>
          <w:szCs w:val="20"/>
        </w:rPr>
        <w:t xml:space="preserve">: </w:t>
      </w:r>
      <w:r w:rsidR="0086606A">
        <w:rPr>
          <w:rFonts w:asciiTheme="minorHAnsi" w:hAnsiTheme="minorHAnsi" w:cs="Arial"/>
          <w:sz w:val="20"/>
          <w:szCs w:val="20"/>
        </w:rPr>
        <w:t>Forms</w:t>
      </w:r>
      <w:r w:rsidRPr="007020D6">
        <w:rPr>
          <w:rFonts w:asciiTheme="minorHAnsi" w:hAnsiTheme="minorHAnsi" w:cs="Arial"/>
          <w:sz w:val="20"/>
          <w:szCs w:val="20"/>
        </w:rPr>
        <w:t xml:space="preserve"> of compulsory work </w:t>
      </w:r>
      <w:r w:rsidR="0086606A">
        <w:rPr>
          <w:rFonts w:asciiTheme="minorHAnsi" w:hAnsiTheme="minorHAnsi" w:cs="Arial"/>
          <w:sz w:val="20"/>
          <w:szCs w:val="20"/>
        </w:rPr>
        <w:t>can include</w:t>
      </w:r>
      <w:r w:rsidRPr="007020D6">
        <w:rPr>
          <w:rFonts w:asciiTheme="minorHAnsi" w:hAnsiTheme="minorHAnsi" w:cs="Arial"/>
          <w:sz w:val="20"/>
          <w:szCs w:val="20"/>
        </w:rPr>
        <w:t xml:space="preserve"> forced overtime, where workers are unable to decline overtime without fear </w:t>
      </w:r>
      <w:r w:rsidR="00105CFD">
        <w:rPr>
          <w:rFonts w:asciiTheme="minorHAnsi" w:hAnsiTheme="minorHAnsi" w:cs="Arial"/>
          <w:sz w:val="20"/>
          <w:szCs w:val="20"/>
        </w:rPr>
        <w:t xml:space="preserve">or threat </w:t>
      </w:r>
      <w:r w:rsidRPr="007020D6">
        <w:rPr>
          <w:rFonts w:asciiTheme="minorHAnsi" w:hAnsiTheme="minorHAnsi" w:cs="Arial"/>
          <w:sz w:val="20"/>
          <w:szCs w:val="20"/>
        </w:rPr>
        <w:t>of retaliation</w:t>
      </w:r>
      <w:r w:rsidR="00105CFD">
        <w:rPr>
          <w:rFonts w:asciiTheme="minorHAnsi" w:hAnsiTheme="minorHAnsi" w:cs="Arial"/>
          <w:sz w:val="20"/>
          <w:szCs w:val="20"/>
        </w:rPr>
        <w:t xml:space="preserve"> such as threat of dismissal</w:t>
      </w:r>
      <w:r w:rsidR="0086606A">
        <w:rPr>
          <w:rFonts w:asciiTheme="minorHAnsi" w:hAnsiTheme="minorHAnsi" w:cs="Arial"/>
          <w:sz w:val="20"/>
          <w:szCs w:val="20"/>
        </w:rPr>
        <w:t>, and additional labour required as punishment for participating in a strike</w:t>
      </w:r>
      <w:r w:rsidRPr="007020D6">
        <w:rPr>
          <w:rFonts w:asciiTheme="minorHAnsi" w:hAnsiTheme="minorHAnsi" w:cs="Arial"/>
          <w:sz w:val="20"/>
          <w:szCs w:val="20"/>
        </w:rPr>
        <w:t xml:space="preserve">.  </w:t>
      </w:r>
    </w:p>
    <w:p w:rsidR="00A17D80" w:rsidRPr="00734013" w:rsidRDefault="00A17D80" w:rsidP="00A17D80">
      <w:pPr>
        <w:pStyle w:val="BodyText"/>
        <w:numPr>
          <w:ilvl w:val="0"/>
          <w:numId w:val="1"/>
        </w:numPr>
        <w:spacing w:after="0"/>
        <w:rPr>
          <w:rFonts w:asciiTheme="minorHAnsi" w:hAnsiTheme="minorHAnsi" w:cs="Arial"/>
          <w:b/>
          <w:i/>
          <w:sz w:val="20"/>
          <w:szCs w:val="20"/>
        </w:rPr>
      </w:pPr>
      <w:r w:rsidRPr="007020D6">
        <w:rPr>
          <w:rFonts w:asciiTheme="minorHAnsi" w:hAnsiTheme="minorHAnsi" w:cs="Arial"/>
          <w:b/>
          <w:i/>
          <w:sz w:val="20"/>
          <w:szCs w:val="20"/>
        </w:rPr>
        <w:t xml:space="preserve">Physical confinement and/or verbal or physical intimidation:  </w:t>
      </w:r>
      <w:r w:rsidRPr="007020D6">
        <w:rPr>
          <w:rFonts w:asciiTheme="minorHAnsi" w:hAnsiTheme="minorHAnsi" w:cs="Arial"/>
          <w:sz w:val="20"/>
          <w:szCs w:val="20"/>
        </w:rPr>
        <w:t xml:space="preserve">Physically confining workers within the workplace, or unreasonable prohibitions on workers leaving factory grounds and dormitories, are infringements on workers’ freedom.  </w:t>
      </w:r>
      <w:r w:rsidR="00105CFD">
        <w:rPr>
          <w:rFonts w:asciiTheme="minorHAnsi" w:hAnsiTheme="minorHAnsi" w:cs="Arial"/>
          <w:sz w:val="20"/>
          <w:szCs w:val="20"/>
        </w:rPr>
        <w:t>However i</w:t>
      </w:r>
      <w:r w:rsidR="00105CFD" w:rsidRPr="00105CFD">
        <w:rPr>
          <w:rFonts w:asciiTheme="minorHAnsi" w:hAnsiTheme="minorHAnsi" w:cs="Arial"/>
          <w:sz w:val="20"/>
          <w:szCs w:val="20"/>
        </w:rPr>
        <w:t xml:space="preserve">t is important to clarify that restrictions during working hours in the workplace, as long as appropriate and not unreasonable, would not be considered forced labour. </w:t>
      </w:r>
      <w:r w:rsidR="00105CFD">
        <w:rPr>
          <w:rFonts w:asciiTheme="minorHAnsi" w:hAnsiTheme="minorHAnsi" w:cs="Arial"/>
          <w:sz w:val="20"/>
          <w:szCs w:val="20"/>
        </w:rPr>
        <w:t xml:space="preserve"> </w:t>
      </w:r>
      <w:r w:rsidR="00105CFD" w:rsidRPr="00105CFD">
        <w:rPr>
          <w:rFonts w:asciiTheme="minorHAnsi" w:hAnsiTheme="minorHAnsi" w:cs="Arial"/>
          <w:sz w:val="20"/>
          <w:szCs w:val="20"/>
        </w:rPr>
        <w:t xml:space="preserve">Also, outside working hours, some restrictions may exist for security reasons, </w:t>
      </w:r>
      <w:r w:rsidR="00105CFD">
        <w:rPr>
          <w:rFonts w:asciiTheme="minorHAnsi" w:hAnsiTheme="minorHAnsi" w:cs="Arial"/>
          <w:sz w:val="20"/>
          <w:szCs w:val="20"/>
        </w:rPr>
        <w:t>so some assessment of the</w:t>
      </w:r>
      <w:r w:rsidR="00105CFD" w:rsidRPr="00105CFD">
        <w:rPr>
          <w:rFonts w:asciiTheme="minorHAnsi" w:hAnsiTheme="minorHAnsi" w:cs="Arial"/>
          <w:sz w:val="20"/>
          <w:szCs w:val="20"/>
        </w:rPr>
        <w:t xml:space="preserve"> reasonableness of the restriction</w:t>
      </w:r>
      <w:r w:rsidR="00105CFD">
        <w:rPr>
          <w:rFonts w:asciiTheme="minorHAnsi" w:hAnsiTheme="minorHAnsi" w:cs="Arial"/>
          <w:sz w:val="20"/>
          <w:szCs w:val="20"/>
        </w:rPr>
        <w:t xml:space="preserve"> is </w:t>
      </w:r>
      <w:r w:rsidR="00F51294">
        <w:rPr>
          <w:rFonts w:asciiTheme="minorHAnsi" w:hAnsiTheme="minorHAnsi" w:cs="Arial"/>
          <w:sz w:val="20"/>
          <w:szCs w:val="20"/>
        </w:rPr>
        <w:t xml:space="preserve">similarly </w:t>
      </w:r>
      <w:r w:rsidR="00105CFD">
        <w:rPr>
          <w:rFonts w:asciiTheme="minorHAnsi" w:hAnsiTheme="minorHAnsi" w:cs="Arial"/>
          <w:sz w:val="20"/>
          <w:szCs w:val="20"/>
        </w:rPr>
        <w:t>required</w:t>
      </w:r>
      <w:r w:rsidR="00105CFD" w:rsidRPr="00105CFD">
        <w:rPr>
          <w:rFonts w:asciiTheme="minorHAnsi" w:hAnsiTheme="minorHAnsi" w:cs="Arial"/>
          <w:sz w:val="20"/>
          <w:szCs w:val="20"/>
        </w:rPr>
        <w:t>.</w:t>
      </w:r>
      <w:r w:rsidRPr="007020D6">
        <w:rPr>
          <w:rFonts w:asciiTheme="minorHAnsi" w:hAnsiTheme="minorHAnsi" w:cs="Arial"/>
          <w:sz w:val="20"/>
          <w:szCs w:val="20"/>
        </w:rPr>
        <w:t xml:space="preserve"> Forms of intimidation include threats of physical punishment or non-payments of salary in case of the worker leaving employment. </w:t>
      </w:r>
    </w:p>
    <w:p w:rsidR="00A17D80" w:rsidRDefault="00A17D80" w:rsidP="00A17D80">
      <w:pPr>
        <w:pStyle w:val="BodyText"/>
        <w:spacing w:after="0"/>
        <w:rPr>
          <w:rFonts w:asciiTheme="minorHAnsi" w:hAnsiTheme="minorHAnsi" w:cs="Arial"/>
          <w:b/>
          <w:i/>
          <w:sz w:val="20"/>
          <w:szCs w:val="20"/>
        </w:rPr>
      </w:pPr>
    </w:p>
    <w:p w:rsidR="00A17D80" w:rsidRDefault="00A17D80" w:rsidP="00A17D80">
      <w:pPr>
        <w:pStyle w:val="BodyText"/>
        <w:spacing w:after="0"/>
        <w:rPr>
          <w:rFonts w:asciiTheme="minorHAnsi" w:hAnsiTheme="minorHAnsi" w:cs="Arial"/>
          <w:sz w:val="20"/>
          <w:szCs w:val="20"/>
        </w:rPr>
      </w:pPr>
      <w:r w:rsidRPr="007020D6">
        <w:rPr>
          <w:rFonts w:asciiTheme="minorHAnsi" w:hAnsiTheme="minorHAnsi" w:cs="Arial"/>
          <w:bCs/>
          <w:iCs/>
          <w:sz w:val="20"/>
          <w:szCs w:val="20"/>
        </w:rPr>
        <w:t xml:space="preserve">Migrant workers are particularly vulnerable to forced labour. They </w:t>
      </w:r>
      <w:r w:rsidRPr="007020D6">
        <w:rPr>
          <w:rFonts w:asciiTheme="minorHAnsi" w:hAnsiTheme="minorHAnsi" w:cs="Arial"/>
          <w:sz w:val="20"/>
          <w:szCs w:val="20"/>
        </w:rPr>
        <w:t>may have illegal or restricted employment status, may be economically vulnerable, and/or may be members of an ethnic group subject to discrimination. These factors can be used unfairly by coercive recruiters or labour intermediaries, who remove identity documents and threaten workers with public exposure</w:t>
      </w:r>
      <w:r w:rsidR="00F51294">
        <w:rPr>
          <w:rFonts w:asciiTheme="minorHAnsi" w:hAnsiTheme="minorHAnsi" w:cs="Arial"/>
          <w:sz w:val="20"/>
          <w:szCs w:val="20"/>
        </w:rPr>
        <w:t xml:space="preserve"> (for example, threat of </w:t>
      </w:r>
      <w:r w:rsidR="00F51294" w:rsidRPr="00F51294">
        <w:rPr>
          <w:rFonts w:asciiTheme="minorHAnsi" w:hAnsiTheme="minorHAnsi" w:cs="Arial"/>
          <w:sz w:val="20"/>
          <w:szCs w:val="20"/>
        </w:rPr>
        <w:t>denunciation to authorities facing migrants in an irregular situation</w:t>
      </w:r>
      <w:r w:rsidR="00F51294">
        <w:rPr>
          <w:rFonts w:asciiTheme="minorHAnsi" w:hAnsiTheme="minorHAnsi" w:cs="Arial"/>
          <w:sz w:val="20"/>
          <w:szCs w:val="20"/>
        </w:rPr>
        <w:t>)</w:t>
      </w:r>
      <w:r w:rsidR="00F51294" w:rsidRPr="007020D6">
        <w:rPr>
          <w:rFonts w:asciiTheme="minorHAnsi" w:hAnsiTheme="minorHAnsi" w:cs="Arial"/>
          <w:sz w:val="20"/>
          <w:szCs w:val="20"/>
        </w:rPr>
        <w:t xml:space="preserve"> </w:t>
      </w:r>
      <w:r w:rsidRPr="007020D6">
        <w:rPr>
          <w:rFonts w:asciiTheme="minorHAnsi" w:hAnsiTheme="minorHAnsi" w:cs="Arial"/>
          <w:sz w:val="20"/>
          <w:szCs w:val="20"/>
        </w:rPr>
        <w:t>or deportation.  Faced with these threats, migrant workers may accept sub-standard conditions of work such as debt-bondage or indentured labour.</w:t>
      </w:r>
    </w:p>
    <w:p w:rsidR="00A17D80" w:rsidRDefault="00A17D80" w:rsidP="00A17D80">
      <w:pPr>
        <w:pStyle w:val="BodyText"/>
        <w:spacing w:after="0"/>
        <w:rPr>
          <w:rFonts w:asciiTheme="minorHAnsi" w:hAnsiTheme="minorHAnsi" w:cs="Arial"/>
          <w:sz w:val="20"/>
          <w:szCs w:val="20"/>
        </w:rPr>
      </w:pPr>
    </w:p>
    <w:p w:rsidR="00A17D80" w:rsidRDefault="00A17D80" w:rsidP="00A17D80">
      <w:pPr>
        <w:pStyle w:val="BodyText"/>
        <w:rPr>
          <w:rFonts w:asciiTheme="minorHAnsi" w:hAnsiTheme="minorHAnsi" w:cs="Arial"/>
          <w:bCs/>
          <w:iCs/>
          <w:sz w:val="20"/>
          <w:szCs w:val="20"/>
        </w:rPr>
      </w:pPr>
      <w:r w:rsidRPr="007020D6">
        <w:rPr>
          <w:rFonts w:asciiTheme="minorHAnsi" w:hAnsiTheme="minorHAnsi" w:cs="Arial"/>
          <w:bCs/>
          <w:iCs/>
          <w:sz w:val="20"/>
          <w:szCs w:val="20"/>
        </w:rPr>
        <w:t>If companies have migrants in their workforce, and particularly if a third party is used to recruit them, they should know who these workers are and where they come from, and ensure that their recruitment into the workplace was completely above board and without deception or coercion. Developing a company policy to act as a guideline on recruiting migrant workers and engaging only reputable recruitment and employment agencies is also important.</w:t>
      </w:r>
      <w:r w:rsidR="00F51294">
        <w:rPr>
          <w:rFonts w:asciiTheme="minorHAnsi" w:hAnsiTheme="minorHAnsi" w:cs="Arial"/>
          <w:bCs/>
          <w:iCs/>
          <w:sz w:val="20"/>
          <w:szCs w:val="20"/>
        </w:rPr>
        <w:t xml:space="preserve">  </w:t>
      </w:r>
      <w:r w:rsidR="00F51294" w:rsidRPr="00F51294">
        <w:rPr>
          <w:rFonts w:asciiTheme="minorHAnsi" w:hAnsiTheme="minorHAnsi" w:cs="Arial"/>
          <w:bCs/>
          <w:iCs/>
          <w:sz w:val="20"/>
          <w:szCs w:val="20"/>
        </w:rPr>
        <w:t>Other categories of vulnerable workers</w:t>
      </w:r>
      <w:r w:rsidR="00F51294">
        <w:rPr>
          <w:rFonts w:asciiTheme="minorHAnsi" w:hAnsiTheme="minorHAnsi" w:cs="Arial"/>
          <w:bCs/>
          <w:iCs/>
          <w:sz w:val="20"/>
          <w:szCs w:val="20"/>
        </w:rPr>
        <w:t xml:space="preserve"> based on ILO estimates</w:t>
      </w:r>
      <w:r w:rsidR="00F51294" w:rsidRPr="00F51294">
        <w:rPr>
          <w:rFonts w:asciiTheme="minorHAnsi" w:hAnsiTheme="minorHAnsi" w:cs="Arial"/>
          <w:bCs/>
          <w:iCs/>
          <w:sz w:val="20"/>
          <w:szCs w:val="20"/>
        </w:rPr>
        <w:t xml:space="preserve"> include </w:t>
      </w:r>
      <w:r w:rsidR="00F51294">
        <w:rPr>
          <w:rFonts w:asciiTheme="minorHAnsi" w:hAnsiTheme="minorHAnsi" w:cs="Arial"/>
          <w:bCs/>
          <w:iCs/>
          <w:sz w:val="20"/>
          <w:szCs w:val="20"/>
        </w:rPr>
        <w:t xml:space="preserve">women workers, </w:t>
      </w:r>
      <w:r w:rsidR="00F51294" w:rsidRPr="00F51294">
        <w:rPr>
          <w:rFonts w:asciiTheme="minorHAnsi" w:hAnsiTheme="minorHAnsi" w:cs="Arial"/>
          <w:bCs/>
          <w:iCs/>
          <w:sz w:val="20"/>
          <w:szCs w:val="20"/>
        </w:rPr>
        <w:t>indigenous peoples, as well as poor or illiterate workers,</w:t>
      </w:r>
      <w:r w:rsidR="00F51294">
        <w:rPr>
          <w:rFonts w:asciiTheme="minorHAnsi" w:hAnsiTheme="minorHAnsi" w:cs="Arial"/>
          <w:bCs/>
          <w:iCs/>
          <w:sz w:val="20"/>
          <w:szCs w:val="20"/>
        </w:rPr>
        <w:t xml:space="preserve"> and</w:t>
      </w:r>
      <w:r w:rsidR="00F51294" w:rsidRPr="00F51294">
        <w:rPr>
          <w:rFonts w:asciiTheme="minorHAnsi" w:hAnsiTheme="minorHAnsi" w:cs="Arial"/>
          <w:bCs/>
          <w:iCs/>
          <w:sz w:val="20"/>
          <w:szCs w:val="20"/>
        </w:rPr>
        <w:t xml:space="preserve"> those in geographically remote regions. </w:t>
      </w:r>
    </w:p>
    <w:p w:rsidR="00A17D80" w:rsidRPr="00734013" w:rsidRDefault="00A17D80" w:rsidP="00A17D80">
      <w:pPr>
        <w:pStyle w:val="BodyText"/>
        <w:spacing w:after="0"/>
        <w:rPr>
          <w:rFonts w:asciiTheme="minorHAnsi" w:hAnsiTheme="minorHAnsi" w:cs="Arial"/>
          <w:sz w:val="20"/>
          <w:szCs w:val="20"/>
        </w:rPr>
      </w:pPr>
      <w:r w:rsidRPr="007020D6">
        <w:rPr>
          <w:rFonts w:asciiTheme="minorHAnsi" w:hAnsiTheme="minorHAnsi" w:cs="Arial"/>
          <w:sz w:val="20"/>
          <w:szCs w:val="20"/>
        </w:rPr>
        <w:t xml:space="preserve"> </w:t>
      </w:r>
    </w:p>
    <w:p w:rsidR="00A17D80" w:rsidRPr="00734013" w:rsidRDefault="00A17D80" w:rsidP="00A17D80">
      <w:pPr>
        <w:pStyle w:val="BodyText"/>
        <w:spacing w:after="0"/>
        <w:rPr>
          <w:rFonts w:asciiTheme="minorHAnsi" w:hAnsiTheme="minorHAnsi" w:cs="Arial"/>
          <w:b/>
          <w:bCs/>
          <w:i/>
          <w:iCs/>
          <w:sz w:val="20"/>
          <w:szCs w:val="20"/>
        </w:rPr>
      </w:pPr>
      <w:r w:rsidRPr="007020D6">
        <w:rPr>
          <w:rFonts w:asciiTheme="minorHAnsi" w:hAnsiTheme="minorHAnsi" w:cs="Arial"/>
          <w:b/>
          <w:bCs/>
          <w:i/>
          <w:iCs/>
          <w:sz w:val="20"/>
          <w:szCs w:val="20"/>
        </w:rPr>
        <w:t xml:space="preserve">Human Trafficking </w:t>
      </w:r>
    </w:p>
    <w:p w:rsidR="00A17D80" w:rsidRDefault="00A17D80" w:rsidP="00A17D80">
      <w:pPr>
        <w:pStyle w:val="BodyText"/>
        <w:rPr>
          <w:rFonts w:asciiTheme="minorHAnsi" w:hAnsiTheme="minorHAnsi" w:cs="Arial"/>
          <w:sz w:val="20"/>
          <w:szCs w:val="20"/>
        </w:rPr>
      </w:pPr>
      <w:r w:rsidRPr="007020D6">
        <w:rPr>
          <w:rFonts w:asciiTheme="minorHAnsi" w:hAnsiTheme="minorHAnsi" w:cs="Arial"/>
          <w:sz w:val="20"/>
          <w:szCs w:val="20"/>
        </w:rPr>
        <w:t xml:space="preserve">Trafficking in persons, or human trafficking, can lead to forced labour. It involves the movement of a person, </w:t>
      </w:r>
      <w:r w:rsidR="00F51294">
        <w:rPr>
          <w:rFonts w:asciiTheme="minorHAnsi" w:hAnsiTheme="minorHAnsi" w:cs="Arial"/>
          <w:sz w:val="20"/>
          <w:szCs w:val="20"/>
        </w:rPr>
        <w:t>sometimes</w:t>
      </w:r>
      <w:r w:rsidRPr="007020D6">
        <w:rPr>
          <w:rFonts w:asciiTheme="minorHAnsi" w:hAnsiTheme="minorHAnsi" w:cs="Arial"/>
          <w:sz w:val="20"/>
          <w:szCs w:val="20"/>
        </w:rPr>
        <w:t xml:space="preserve"> across international borders</w:t>
      </w:r>
      <w:r w:rsidR="00F51294">
        <w:rPr>
          <w:rFonts w:asciiTheme="minorHAnsi" w:hAnsiTheme="minorHAnsi" w:cs="Arial"/>
          <w:sz w:val="20"/>
          <w:szCs w:val="20"/>
        </w:rPr>
        <w:t xml:space="preserve"> but more commonly within a country</w:t>
      </w:r>
      <w:r w:rsidRPr="007020D6">
        <w:rPr>
          <w:rFonts w:asciiTheme="minorHAnsi" w:hAnsiTheme="minorHAnsi" w:cs="Arial"/>
          <w:sz w:val="20"/>
          <w:szCs w:val="20"/>
        </w:rPr>
        <w:t xml:space="preserve">, for the purpose of exploitation. In recent years, human trafficking has taken on new forms and dimensions, often linked to developments in information technology, </w:t>
      </w:r>
      <w:r w:rsidR="00692C7D">
        <w:rPr>
          <w:rFonts w:asciiTheme="minorHAnsi" w:hAnsiTheme="minorHAnsi" w:cs="Arial"/>
          <w:sz w:val="20"/>
          <w:szCs w:val="20"/>
        </w:rPr>
        <w:t xml:space="preserve">access to transport and </w:t>
      </w:r>
      <w:r w:rsidRPr="007020D6">
        <w:rPr>
          <w:rFonts w:asciiTheme="minorHAnsi" w:hAnsiTheme="minorHAnsi" w:cs="Arial"/>
          <w:sz w:val="20"/>
          <w:szCs w:val="20"/>
        </w:rPr>
        <w:t xml:space="preserve">organised crime. It </w:t>
      </w:r>
      <w:r w:rsidR="00692C7D">
        <w:rPr>
          <w:rFonts w:asciiTheme="minorHAnsi" w:hAnsiTheme="minorHAnsi" w:cs="Arial"/>
          <w:sz w:val="20"/>
          <w:szCs w:val="20"/>
        </w:rPr>
        <w:t>can take place in</w:t>
      </w:r>
      <w:r w:rsidRPr="007020D6">
        <w:rPr>
          <w:rFonts w:asciiTheme="minorHAnsi" w:hAnsiTheme="minorHAnsi" w:cs="Arial"/>
          <w:sz w:val="20"/>
          <w:szCs w:val="20"/>
        </w:rPr>
        <w:t xml:space="preserve"> developing countries, countries in transition and industrialised market economy countries alike. </w:t>
      </w:r>
    </w:p>
    <w:p w:rsidR="00A17D80" w:rsidRDefault="00A17D80" w:rsidP="0048680E">
      <w:pPr>
        <w:pStyle w:val="BodyText"/>
        <w:rPr>
          <w:rFonts w:asciiTheme="minorHAnsi" w:hAnsiTheme="minorHAnsi" w:cs="Arial"/>
          <w:sz w:val="20"/>
          <w:szCs w:val="20"/>
        </w:rPr>
      </w:pPr>
      <w:r w:rsidRPr="007020D6">
        <w:rPr>
          <w:rFonts w:asciiTheme="minorHAnsi" w:hAnsiTheme="minorHAnsi" w:cs="Arial"/>
          <w:sz w:val="20"/>
          <w:szCs w:val="20"/>
        </w:rPr>
        <w:t xml:space="preserve">Companies can be affected by human trafficking in a number of ways. They can be directly linked to </w:t>
      </w:r>
      <w:r w:rsidR="00692C7D">
        <w:rPr>
          <w:rFonts w:asciiTheme="minorHAnsi" w:hAnsiTheme="minorHAnsi" w:cs="Arial"/>
          <w:sz w:val="20"/>
          <w:szCs w:val="20"/>
        </w:rPr>
        <w:t xml:space="preserve">it </w:t>
      </w:r>
      <w:r w:rsidRPr="007020D6">
        <w:rPr>
          <w:rFonts w:asciiTheme="minorHAnsi" w:hAnsiTheme="minorHAnsi" w:cs="Arial"/>
          <w:sz w:val="20"/>
          <w:szCs w:val="20"/>
        </w:rPr>
        <w:t>through the recruitment, transport, harbouring, or receipt of a person for the purpose of exploitation (in other words, a trafficking victim).</w:t>
      </w:r>
      <w:r w:rsidR="00692C7D">
        <w:rPr>
          <w:rFonts w:asciiTheme="minorHAnsi" w:hAnsiTheme="minorHAnsi" w:cs="Arial"/>
          <w:sz w:val="20"/>
          <w:szCs w:val="20"/>
        </w:rPr>
        <w:t xml:space="preserve">  </w:t>
      </w:r>
      <w:r>
        <w:rPr>
          <w:rFonts w:asciiTheme="minorHAnsi" w:hAnsiTheme="minorHAnsi" w:cs="Arial"/>
          <w:sz w:val="20"/>
          <w:szCs w:val="20"/>
        </w:rPr>
        <w:t>However b</w:t>
      </w:r>
      <w:r w:rsidRPr="007020D6">
        <w:rPr>
          <w:rFonts w:asciiTheme="minorHAnsi" w:hAnsiTheme="minorHAnsi" w:cs="Arial"/>
          <w:sz w:val="20"/>
          <w:szCs w:val="20"/>
        </w:rPr>
        <w:t xml:space="preserve">usinesses can also be indirectly linked to trafficking through the actions of their suppliers or business partners, including sub-contractors, labour brokers or private employment agencies.  In this way, companies can be implicated if they source goods or use services that are produced or provided by trafficking victims. </w:t>
      </w:r>
      <w:r w:rsidR="00F51294">
        <w:rPr>
          <w:rFonts w:asciiTheme="minorHAnsi" w:hAnsiTheme="minorHAnsi" w:cs="Arial"/>
          <w:sz w:val="20"/>
          <w:szCs w:val="20"/>
        </w:rPr>
        <w:t xml:space="preserve"> </w:t>
      </w:r>
      <w:r>
        <w:rPr>
          <w:rFonts w:asciiTheme="minorHAnsi" w:hAnsiTheme="minorHAnsi" w:cs="Arial"/>
          <w:sz w:val="20"/>
          <w:szCs w:val="20"/>
        </w:rPr>
        <w:t xml:space="preserve">Recruitment agencies </w:t>
      </w:r>
      <w:r w:rsidR="00692C7D">
        <w:rPr>
          <w:rFonts w:asciiTheme="minorHAnsi" w:hAnsiTheme="minorHAnsi" w:cs="Arial"/>
          <w:sz w:val="20"/>
          <w:szCs w:val="20"/>
        </w:rPr>
        <w:t>can</w:t>
      </w:r>
      <w:r>
        <w:rPr>
          <w:rFonts w:asciiTheme="minorHAnsi" w:hAnsiTheme="minorHAnsi" w:cs="Arial"/>
          <w:sz w:val="20"/>
          <w:szCs w:val="20"/>
        </w:rPr>
        <w:t xml:space="preserve"> play a role in increasing the risk of trafficking in global supply chains</w:t>
      </w:r>
      <w:r w:rsidR="0050100B">
        <w:rPr>
          <w:rFonts w:asciiTheme="minorHAnsi" w:hAnsiTheme="minorHAnsi" w:cs="Arial"/>
          <w:sz w:val="20"/>
          <w:szCs w:val="20"/>
        </w:rPr>
        <w:t>, and relationships with such agencies should be monitored</w:t>
      </w:r>
      <w:r>
        <w:rPr>
          <w:rFonts w:asciiTheme="minorHAnsi" w:hAnsiTheme="minorHAns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522"/>
      </w:tblGrid>
      <w:tr w:rsidR="00A17D80" w:rsidRPr="00734013" w:rsidTr="002F3A0E">
        <w:tc>
          <w:tcPr>
            <w:tcW w:w="8522" w:type="dxa"/>
            <w:shd w:val="clear" w:color="auto" w:fill="B8CCE4" w:themeFill="accent1" w:themeFillTint="66"/>
          </w:tcPr>
          <w:p w:rsidR="00A17D80" w:rsidRPr="00734013" w:rsidRDefault="00A17D80" w:rsidP="00A17D80">
            <w:pPr>
              <w:numPr>
                <w:ilvl w:val="0"/>
                <w:numId w:val="3"/>
              </w:numPr>
              <w:rPr>
                <w:rFonts w:asciiTheme="minorHAnsi" w:hAnsiTheme="minorHAnsi" w:cs="Arial"/>
                <w:b/>
              </w:rPr>
            </w:pPr>
            <w:r w:rsidRPr="007020D6">
              <w:rPr>
                <w:rFonts w:asciiTheme="minorHAnsi" w:hAnsiTheme="minorHAnsi" w:cs="Arial"/>
                <w:b/>
              </w:rPr>
              <w:lastRenderedPageBreak/>
              <w:t>Key regulations</w:t>
            </w:r>
          </w:p>
        </w:tc>
      </w:tr>
    </w:tbl>
    <w:p w:rsidR="00A17D80" w:rsidRPr="00734013" w:rsidRDefault="00A17D80" w:rsidP="00A17D80">
      <w:pPr>
        <w:rPr>
          <w:rFonts w:asciiTheme="minorHAnsi" w:hAnsiTheme="minorHAnsi" w:cs="Arial"/>
          <w:b/>
          <w:sz w:val="20"/>
          <w:szCs w:val="20"/>
        </w:rPr>
      </w:pPr>
    </w:p>
    <w:p w:rsidR="00A17D80" w:rsidRPr="00734013" w:rsidRDefault="00A17D80" w:rsidP="00A17D80">
      <w:pPr>
        <w:rPr>
          <w:rFonts w:asciiTheme="minorHAnsi" w:hAnsiTheme="minorHAnsi" w:cs="Arial"/>
          <w:b/>
          <w:i/>
          <w:sz w:val="20"/>
          <w:szCs w:val="20"/>
        </w:rPr>
      </w:pPr>
      <w:r w:rsidRPr="007020D6">
        <w:rPr>
          <w:rFonts w:asciiTheme="minorHAnsi" w:hAnsiTheme="minorHAnsi" w:cs="Arial"/>
          <w:b/>
          <w:i/>
          <w:sz w:val="20"/>
          <w:szCs w:val="20"/>
        </w:rPr>
        <w:t>International conventions</w:t>
      </w:r>
    </w:p>
    <w:p w:rsidR="00A17D80" w:rsidRPr="00734013" w:rsidRDefault="00A17D80" w:rsidP="00A17D80">
      <w:pPr>
        <w:rPr>
          <w:rFonts w:asciiTheme="minorHAnsi" w:hAnsiTheme="minorHAnsi" w:cs="Arial"/>
          <w:sz w:val="20"/>
          <w:szCs w:val="20"/>
        </w:rPr>
      </w:pPr>
      <w:r w:rsidRPr="007020D6">
        <w:rPr>
          <w:rFonts w:asciiTheme="minorHAnsi" w:hAnsiTheme="minorHAnsi" w:cs="Arial"/>
          <w:sz w:val="20"/>
          <w:szCs w:val="20"/>
        </w:rPr>
        <w:t>The right to give work freely is enshrined in Article 4 of the Universal Declaration of Human Rights (1948), which states no one shall be held in slavery or servitude.</w:t>
      </w:r>
    </w:p>
    <w:p w:rsidR="00A17D80" w:rsidRPr="00734013"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sz w:val="20"/>
          <w:szCs w:val="20"/>
        </w:rPr>
      </w:pPr>
      <w:r w:rsidRPr="007020D6">
        <w:rPr>
          <w:rFonts w:asciiTheme="minorHAnsi" w:hAnsiTheme="minorHAnsi" w:cs="Arial"/>
          <w:sz w:val="20"/>
          <w:szCs w:val="20"/>
        </w:rPr>
        <w:t>The International Labour Organisation (ILO)</w:t>
      </w:r>
      <w:r w:rsidRPr="007020D6">
        <w:rPr>
          <w:rFonts w:asciiTheme="minorHAnsi" w:hAnsiTheme="minorHAnsi" w:cs="Arial"/>
          <w:sz w:val="20"/>
          <w:szCs w:val="20"/>
          <w:lang w:val="en-US"/>
        </w:rPr>
        <w:t xml:space="preserve">, a tripartite United Nations agency, </w:t>
      </w:r>
      <w:r w:rsidRPr="007020D6">
        <w:rPr>
          <w:rFonts w:asciiTheme="minorHAnsi" w:hAnsiTheme="minorHAnsi" w:cs="Arial"/>
          <w:sz w:val="20"/>
          <w:szCs w:val="20"/>
        </w:rPr>
        <w:t xml:space="preserve">has adopted two major conventions on forced labour. These are Conventions No.29 on Forced Labour (1930) and No.105 on Abolition of Forced Labour (1957).  Key aspects of the definition in Convention 29 are that there is some form of menace or penalty involved and that the worker has not voluntarily agreed to work.  </w:t>
      </w:r>
    </w:p>
    <w:p w:rsidR="00A17D80" w:rsidRPr="00734013"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r w:rsidRPr="007020D6">
        <w:rPr>
          <w:rFonts w:asciiTheme="minorHAnsi" w:hAnsiTheme="minorHAnsi" w:cs="Arial"/>
          <w:sz w:val="20"/>
          <w:szCs w:val="20"/>
        </w:rPr>
        <w:t xml:space="preserve">Conventions 29 and 105 are included in a small group of ‘core conventions’ by the ILO, under the 1998 Declaration of Fundamental Principles and Rights at Work. All ILO member countries are bound to promote and respect the core conventions, regardless of whether they have ratified them. </w:t>
      </w:r>
    </w:p>
    <w:p w:rsidR="00A17D80"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sz w:val="20"/>
          <w:szCs w:val="20"/>
        </w:rPr>
      </w:pPr>
      <w:r>
        <w:rPr>
          <w:rFonts w:asciiTheme="minorHAnsi" w:hAnsiTheme="minorHAnsi" w:cs="Arial"/>
          <w:sz w:val="20"/>
          <w:szCs w:val="20"/>
        </w:rPr>
        <w:t>The g</w:t>
      </w:r>
      <w:r w:rsidRPr="001673C5">
        <w:rPr>
          <w:rFonts w:asciiTheme="minorHAnsi" w:hAnsiTheme="minorHAnsi" w:cs="Arial"/>
          <w:sz w:val="20"/>
          <w:szCs w:val="20"/>
        </w:rPr>
        <w:t xml:space="preserve">rowing awareness of </w:t>
      </w:r>
      <w:r>
        <w:rPr>
          <w:rFonts w:asciiTheme="minorHAnsi" w:hAnsiTheme="minorHAnsi" w:cs="Arial"/>
          <w:sz w:val="20"/>
          <w:szCs w:val="20"/>
        </w:rPr>
        <w:t>human trafficking has resulted in the elaboration of n</w:t>
      </w:r>
      <w:r w:rsidRPr="001673C5">
        <w:rPr>
          <w:rFonts w:asciiTheme="minorHAnsi" w:hAnsiTheme="minorHAnsi" w:cs="Arial"/>
          <w:sz w:val="20"/>
          <w:szCs w:val="20"/>
        </w:rPr>
        <w:t xml:space="preserve">ew </w:t>
      </w:r>
      <w:r>
        <w:rPr>
          <w:rFonts w:asciiTheme="minorHAnsi" w:hAnsiTheme="minorHAnsi" w:cs="Arial"/>
          <w:sz w:val="20"/>
          <w:szCs w:val="20"/>
        </w:rPr>
        <w:t>i</w:t>
      </w:r>
      <w:r w:rsidRPr="001673C5">
        <w:rPr>
          <w:rFonts w:asciiTheme="minorHAnsi" w:hAnsiTheme="minorHAnsi" w:cs="Arial"/>
          <w:sz w:val="20"/>
          <w:szCs w:val="20"/>
        </w:rPr>
        <w:t>nternational and regional anti-traffickin</w:t>
      </w:r>
      <w:r>
        <w:rPr>
          <w:rFonts w:asciiTheme="minorHAnsi" w:hAnsiTheme="minorHAnsi" w:cs="Arial"/>
          <w:sz w:val="20"/>
          <w:szCs w:val="20"/>
        </w:rPr>
        <w:t xml:space="preserve">g instruments, for example the </w:t>
      </w:r>
      <w:r w:rsidRPr="001673C5">
        <w:rPr>
          <w:rFonts w:asciiTheme="minorHAnsi" w:hAnsiTheme="minorHAnsi" w:cs="Arial"/>
          <w:sz w:val="20"/>
          <w:szCs w:val="20"/>
        </w:rPr>
        <w:t>UN Protocol to Prevent, Suppress and Punish</w:t>
      </w:r>
      <w:r>
        <w:rPr>
          <w:rFonts w:asciiTheme="minorHAnsi" w:hAnsiTheme="minorHAnsi" w:cs="Arial"/>
          <w:sz w:val="20"/>
          <w:szCs w:val="20"/>
        </w:rPr>
        <w:t xml:space="preserve"> </w:t>
      </w:r>
      <w:r w:rsidRPr="001673C5">
        <w:rPr>
          <w:rFonts w:asciiTheme="minorHAnsi" w:hAnsiTheme="minorHAnsi" w:cs="Arial"/>
          <w:sz w:val="20"/>
          <w:szCs w:val="20"/>
        </w:rPr>
        <w:t>Trafficking in Persons (2000), or "the Palermo Protocol", and the Council</w:t>
      </w:r>
      <w:r>
        <w:rPr>
          <w:rFonts w:asciiTheme="minorHAnsi" w:hAnsiTheme="minorHAnsi" w:cs="Arial"/>
          <w:sz w:val="20"/>
          <w:szCs w:val="20"/>
        </w:rPr>
        <w:t xml:space="preserve"> </w:t>
      </w:r>
      <w:r w:rsidRPr="001673C5">
        <w:rPr>
          <w:rFonts w:asciiTheme="minorHAnsi" w:hAnsiTheme="minorHAnsi" w:cs="Arial"/>
          <w:sz w:val="20"/>
          <w:szCs w:val="20"/>
        </w:rPr>
        <w:t>of Europe Convention on Action against Trafficking in Human Beings</w:t>
      </w:r>
      <w:r>
        <w:rPr>
          <w:rFonts w:asciiTheme="minorHAnsi" w:hAnsiTheme="minorHAnsi" w:cs="Arial"/>
          <w:sz w:val="20"/>
          <w:szCs w:val="20"/>
        </w:rPr>
        <w:t xml:space="preserve"> </w:t>
      </w:r>
      <w:r w:rsidRPr="001673C5">
        <w:rPr>
          <w:rFonts w:asciiTheme="minorHAnsi" w:hAnsiTheme="minorHAnsi" w:cs="Arial"/>
          <w:sz w:val="20"/>
          <w:szCs w:val="20"/>
        </w:rPr>
        <w:t xml:space="preserve">(2005). These new instruments convey a growing consensus that trafficking in persons can include, result in or </w:t>
      </w:r>
      <w:proofErr w:type="gramStart"/>
      <w:r w:rsidRPr="001673C5">
        <w:rPr>
          <w:rFonts w:asciiTheme="minorHAnsi" w:hAnsiTheme="minorHAnsi" w:cs="Arial"/>
          <w:sz w:val="20"/>
          <w:szCs w:val="20"/>
        </w:rPr>
        <w:t>be</w:t>
      </w:r>
      <w:proofErr w:type="gramEnd"/>
      <w:r w:rsidRPr="001673C5">
        <w:rPr>
          <w:rFonts w:asciiTheme="minorHAnsi" w:hAnsiTheme="minorHAnsi" w:cs="Arial"/>
          <w:sz w:val="20"/>
          <w:szCs w:val="20"/>
        </w:rPr>
        <w:t xml:space="preserve"> undertaken for the purpose of</w:t>
      </w:r>
      <w:r w:rsidR="00692C7D">
        <w:rPr>
          <w:rFonts w:asciiTheme="minorHAnsi" w:hAnsiTheme="minorHAnsi" w:cs="Arial"/>
          <w:sz w:val="20"/>
          <w:szCs w:val="20"/>
        </w:rPr>
        <w:t xml:space="preserve"> </w:t>
      </w:r>
      <w:r w:rsidRPr="001673C5">
        <w:rPr>
          <w:rFonts w:asciiTheme="minorHAnsi" w:hAnsiTheme="minorHAnsi" w:cs="Arial"/>
          <w:sz w:val="20"/>
          <w:szCs w:val="20"/>
        </w:rPr>
        <w:t>forced labour, slavery and servitude. The adoption and ratification of</w:t>
      </w:r>
      <w:r>
        <w:rPr>
          <w:rFonts w:asciiTheme="minorHAnsi" w:hAnsiTheme="minorHAnsi" w:cs="Arial"/>
          <w:sz w:val="20"/>
          <w:szCs w:val="20"/>
        </w:rPr>
        <w:t xml:space="preserve"> </w:t>
      </w:r>
      <w:r w:rsidRPr="001673C5">
        <w:rPr>
          <w:rFonts w:asciiTheme="minorHAnsi" w:hAnsiTheme="minorHAnsi" w:cs="Arial"/>
          <w:sz w:val="20"/>
          <w:szCs w:val="20"/>
        </w:rPr>
        <w:t>these instruments has contributed to rapid changes in legislation and</w:t>
      </w:r>
      <w:r>
        <w:rPr>
          <w:rFonts w:asciiTheme="minorHAnsi" w:hAnsiTheme="minorHAnsi" w:cs="Arial"/>
          <w:sz w:val="20"/>
          <w:szCs w:val="20"/>
        </w:rPr>
        <w:t xml:space="preserve"> </w:t>
      </w:r>
      <w:r w:rsidRPr="001673C5">
        <w:rPr>
          <w:rFonts w:asciiTheme="minorHAnsi" w:hAnsiTheme="minorHAnsi" w:cs="Arial"/>
          <w:sz w:val="20"/>
          <w:szCs w:val="20"/>
        </w:rPr>
        <w:t>practice in many countries, and led to the adoption of new policies in this</w:t>
      </w:r>
      <w:r>
        <w:rPr>
          <w:rFonts w:asciiTheme="minorHAnsi" w:hAnsiTheme="minorHAnsi" w:cs="Arial"/>
          <w:sz w:val="20"/>
          <w:szCs w:val="20"/>
        </w:rPr>
        <w:t xml:space="preserve"> </w:t>
      </w:r>
      <w:r w:rsidRPr="001673C5">
        <w:rPr>
          <w:rFonts w:asciiTheme="minorHAnsi" w:hAnsiTheme="minorHAnsi" w:cs="Arial"/>
          <w:sz w:val="20"/>
          <w:szCs w:val="20"/>
        </w:rPr>
        <w:t>field.</w:t>
      </w:r>
    </w:p>
    <w:p w:rsidR="00A17D80" w:rsidRPr="00734013"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b/>
          <w:i/>
          <w:sz w:val="20"/>
          <w:szCs w:val="20"/>
          <w:lang w:val="en-US"/>
        </w:rPr>
      </w:pPr>
      <w:r w:rsidRPr="007020D6">
        <w:rPr>
          <w:rFonts w:asciiTheme="minorHAnsi" w:hAnsiTheme="minorHAnsi" w:cs="Arial"/>
          <w:b/>
          <w:i/>
          <w:sz w:val="20"/>
          <w:szCs w:val="20"/>
          <w:lang w:val="en-US"/>
        </w:rPr>
        <w:t>National law</w:t>
      </w:r>
    </w:p>
    <w:p w:rsidR="00A17D80" w:rsidRDefault="00A17D80" w:rsidP="00A17D80">
      <w:pPr>
        <w:rPr>
          <w:rFonts w:asciiTheme="minorHAnsi" w:hAnsiTheme="minorHAnsi" w:cs="Arial"/>
          <w:sz w:val="20"/>
          <w:szCs w:val="20"/>
        </w:rPr>
      </w:pPr>
      <w:r w:rsidRPr="007020D6">
        <w:rPr>
          <w:rFonts w:asciiTheme="minorHAnsi" w:hAnsiTheme="minorHAnsi" w:cs="Arial"/>
          <w:sz w:val="20"/>
          <w:szCs w:val="20"/>
        </w:rPr>
        <w:t>Relevant national and applicable local laws and regulations may be in the areas of trafficking, involuntary servitude, prison labour</w:t>
      </w:r>
      <w:r w:rsidRPr="007020D6">
        <w:rPr>
          <w:rFonts w:asciiTheme="minorHAnsi" w:hAnsiTheme="minorHAnsi" w:cs="Arial"/>
          <w:b/>
          <w:sz w:val="20"/>
          <w:szCs w:val="20"/>
        </w:rPr>
        <w:t xml:space="preserve"> </w:t>
      </w:r>
      <w:r w:rsidRPr="007020D6">
        <w:rPr>
          <w:rFonts w:asciiTheme="minorHAnsi" w:hAnsiTheme="minorHAnsi" w:cs="Arial"/>
          <w:sz w:val="20"/>
          <w:szCs w:val="20"/>
        </w:rPr>
        <w:t>or bonded labour.  It is essential to be aware of all relevant legislation and regulation in the jurisdictions of all operations.</w:t>
      </w:r>
    </w:p>
    <w:p w:rsidR="00A17D80" w:rsidRDefault="00A17D80" w:rsidP="00A17D80">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522"/>
      </w:tblGrid>
      <w:tr w:rsidR="00A17D80" w:rsidRPr="00734013" w:rsidTr="002F3A0E">
        <w:tc>
          <w:tcPr>
            <w:tcW w:w="8522" w:type="dxa"/>
            <w:shd w:val="clear" w:color="auto" w:fill="B8CCE4" w:themeFill="accent1" w:themeFillTint="66"/>
          </w:tcPr>
          <w:p w:rsidR="00A17D80" w:rsidRPr="00734013" w:rsidRDefault="00A17D80" w:rsidP="00A17D80">
            <w:pPr>
              <w:numPr>
                <w:ilvl w:val="0"/>
                <w:numId w:val="3"/>
              </w:numPr>
              <w:rPr>
                <w:rFonts w:asciiTheme="minorHAnsi" w:hAnsiTheme="minorHAnsi" w:cs="Arial"/>
                <w:b/>
              </w:rPr>
            </w:pPr>
            <w:r w:rsidRPr="007020D6">
              <w:rPr>
                <w:rFonts w:asciiTheme="minorHAnsi" w:hAnsiTheme="minorHAnsi" w:cs="Arial"/>
                <w:b/>
              </w:rPr>
              <w:t>Suggested implementation approach</w:t>
            </w:r>
          </w:p>
        </w:tc>
      </w:tr>
    </w:tbl>
    <w:p w:rsidR="001234D7" w:rsidRDefault="001234D7" w:rsidP="001234D7">
      <w:pPr>
        <w:pStyle w:val="ListParagraph"/>
        <w:rPr>
          <w:rFonts w:asciiTheme="minorHAnsi" w:hAnsiTheme="minorHAnsi" w:cs="Arial"/>
          <w:b/>
          <w:sz w:val="20"/>
          <w:szCs w:val="20"/>
        </w:rPr>
      </w:pPr>
    </w:p>
    <w:p w:rsidR="001234D7" w:rsidRDefault="00A17D80" w:rsidP="001234D7">
      <w:pPr>
        <w:pStyle w:val="ListParagraph"/>
        <w:numPr>
          <w:ilvl w:val="0"/>
          <w:numId w:val="16"/>
        </w:numPr>
        <w:rPr>
          <w:rFonts w:asciiTheme="minorHAnsi" w:hAnsiTheme="minorHAnsi" w:cs="Arial"/>
          <w:b/>
          <w:i/>
          <w:sz w:val="20"/>
          <w:szCs w:val="20"/>
          <w:lang w:val="en-AU"/>
        </w:rPr>
      </w:pPr>
      <w:r>
        <w:rPr>
          <w:rFonts w:asciiTheme="minorHAnsi" w:hAnsiTheme="minorHAnsi" w:cs="Arial"/>
          <w:b/>
          <w:i/>
          <w:sz w:val="20"/>
          <w:szCs w:val="20"/>
        </w:rPr>
        <w:t xml:space="preserve">COP </w:t>
      </w:r>
      <w:r w:rsidR="00692C7D">
        <w:rPr>
          <w:rFonts w:asciiTheme="minorHAnsi" w:hAnsiTheme="minorHAnsi" w:cs="Arial"/>
          <w:b/>
          <w:i/>
          <w:sz w:val="20"/>
          <w:szCs w:val="20"/>
        </w:rPr>
        <w:t>18.1</w:t>
      </w:r>
      <w:r w:rsidR="00222658">
        <w:rPr>
          <w:rFonts w:asciiTheme="minorHAnsi" w:hAnsiTheme="minorHAnsi" w:cs="Arial"/>
          <w:b/>
          <w:i/>
          <w:sz w:val="20"/>
          <w:szCs w:val="20"/>
        </w:rPr>
        <w:t>:</w:t>
      </w:r>
      <w:r w:rsidR="001234D7">
        <w:rPr>
          <w:rFonts w:asciiTheme="minorHAnsi" w:hAnsiTheme="minorHAnsi" w:cs="Arial"/>
          <w:b/>
          <w:i/>
          <w:sz w:val="20"/>
          <w:szCs w:val="20"/>
        </w:rPr>
        <w:t xml:space="preserve"> </w:t>
      </w:r>
      <w:r>
        <w:rPr>
          <w:rFonts w:asciiTheme="minorHAnsi" w:hAnsiTheme="minorHAnsi" w:cs="Arial"/>
          <w:b/>
          <w:i/>
          <w:sz w:val="20"/>
          <w:szCs w:val="20"/>
        </w:rPr>
        <w:t>N</w:t>
      </w:r>
      <w:r w:rsidRPr="007020D6">
        <w:rPr>
          <w:rFonts w:asciiTheme="minorHAnsi" w:hAnsiTheme="minorHAnsi" w:cs="Arial"/>
          <w:b/>
          <w:i/>
          <w:sz w:val="20"/>
          <w:szCs w:val="20"/>
        </w:rPr>
        <w:t>o Forced Labour</w:t>
      </w:r>
      <w:r w:rsidR="00692C7D">
        <w:rPr>
          <w:rFonts w:asciiTheme="minorHAnsi" w:hAnsiTheme="minorHAnsi" w:cs="Arial"/>
          <w:b/>
          <w:i/>
          <w:sz w:val="20"/>
          <w:szCs w:val="20"/>
        </w:rPr>
        <w:t xml:space="preserve">:  </w:t>
      </w:r>
      <w:r w:rsidR="00EB5657" w:rsidRPr="00EB5657">
        <w:rPr>
          <w:rFonts w:asciiTheme="minorHAnsi" w:hAnsiTheme="minorHAnsi" w:cs="Arial"/>
          <w:i/>
          <w:sz w:val="20"/>
          <w:szCs w:val="20"/>
          <w:lang w:val="en-AU"/>
        </w:rPr>
        <w:t>Members shall not use Forced Labour as defined in ILO Convention 29, including bonded, indentured or involuntary prison labour.</w:t>
      </w:r>
      <w:r w:rsidR="00EB5657" w:rsidRPr="00EB5657">
        <w:rPr>
          <w:rFonts w:asciiTheme="minorHAnsi" w:hAnsiTheme="minorHAnsi" w:cs="Arial"/>
          <w:b/>
          <w:i/>
          <w:sz w:val="20"/>
          <w:szCs w:val="20"/>
          <w:lang w:val="en-AU"/>
        </w:rPr>
        <w:t xml:space="preserve">  </w:t>
      </w:r>
    </w:p>
    <w:p w:rsidR="00EB5657" w:rsidRPr="00EB5657" w:rsidRDefault="00EB5657" w:rsidP="001234D7">
      <w:pPr>
        <w:pStyle w:val="ListParagraph"/>
        <w:rPr>
          <w:rFonts w:asciiTheme="minorHAnsi" w:hAnsiTheme="minorHAnsi" w:cs="Arial"/>
          <w:b/>
          <w:i/>
          <w:sz w:val="20"/>
          <w:szCs w:val="20"/>
          <w:lang w:val="en-AU"/>
        </w:rPr>
      </w:pPr>
      <w:r w:rsidRPr="00EB5657">
        <w:rPr>
          <w:rFonts w:asciiTheme="minorHAnsi" w:hAnsiTheme="minorHAnsi" w:cs="Arial"/>
          <w:b/>
          <w:sz w:val="20"/>
          <w:szCs w:val="20"/>
          <w:lang w:val="en-AU"/>
        </w:rPr>
        <w:t xml:space="preserve">Points to consider:  </w:t>
      </w:r>
    </w:p>
    <w:p w:rsidR="00EB5657" w:rsidRPr="00EB5657" w:rsidRDefault="00EB5657" w:rsidP="00EB5657">
      <w:pPr>
        <w:pStyle w:val="ListParagraph"/>
        <w:numPr>
          <w:ilvl w:val="1"/>
          <w:numId w:val="7"/>
        </w:numPr>
        <w:jc w:val="both"/>
        <w:rPr>
          <w:rFonts w:asciiTheme="minorHAnsi" w:hAnsiTheme="minorHAnsi" w:cs="Arial"/>
          <w:sz w:val="20"/>
          <w:szCs w:val="20"/>
        </w:rPr>
      </w:pPr>
      <w:r w:rsidRPr="00EB5657">
        <w:rPr>
          <w:rFonts w:asciiTheme="minorHAnsi" w:hAnsiTheme="minorHAnsi" w:cs="Arial"/>
          <w:sz w:val="20"/>
          <w:szCs w:val="20"/>
        </w:rPr>
        <w:t>A risk assessment appropriate to the business’ circumstances can help to assess where there may be a risk of forced labour</w:t>
      </w:r>
      <w:r w:rsidR="002A712B">
        <w:rPr>
          <w:rFonts w:asciiTheme="minorHAnsi" w:hAnsiTheme="minorHAnsi" w:cs="Arial"/>
          <w:sz w:val="20"/>
          <w:szCs w:val="20"/>
        </w:rPr>
        <w:t xml:space="preserve"> and human trafficking</w:t>
      </w:r>
      <w:r w:rsidRPr="00EB5657">
        <w:rPr>
          <w:rFonts w:asciiTheme="minorHAnsi" w:hAnsiTheme="minorHAnsi" w:cs="Arial"/>
          <w:sz w:val="20"/>
          <w:szCs w:val="20"/>
        </w:rPr>
        <w:t xml:space="preserve">.  </w:t>
      </w:r>
      <w:r w:rsidRPr="00EB5657">
        <w:rPr>
          <w:rFonts w:asciiTheme="minorHAnsi" w:hAnsiTheme="minorHAnsi" w:cs="Arial"/>
          <w:sz w:val="20"/>
          <w:szCs w:val="20"/>
          <w:highlight w:val="yellow"/>
          <w:lang w:val="en-AU"/>
        </w:rPr>
        <w:t>See the RJC Risk Assessment Toolkit for a general risk assessment template that can be used, particularly for small to medium enterprises.</w:t>
      </w:r>
      <w:r w:rsidRPr="00EB5657">
        <w:rPr>
          <w:rFonts w:asciiTheme="minorHAnsi" w:hAnsiTheme="minorHAnsi" w:cs="Arial"/>
          <w:sz w:val="20"/>
          <w:szCs w:val="20"/>
          <w:lang w:val="en-AU"/>
        </w:rPr>
        <w:t xml:space="preserve">  Alternatively Members may use their own risk assessment process.  </w:t>
      </w:r>
      <w:r w:rsidRPr="00EB5657">
        <w:rPr>
          <w:rFonts w:asciiTheme="minorHAnsi" w:hAnsiTheme="minorHAnsi" w:cs="Arial"/>
          <w:sz w:val="20"/>
          <w:szCs w:val="20"/>
        </w:rPr>
        <w:t>Issues to consider may include:</w:t>
      </w:r>
    </w:p>
    <w:p w:rsidR="00EB5657" w:rsidRPr="00212736" w:rsidRDefault="00EB5657" w:rsidP="00EB5657">
      <w:pPr>
        <w:pStyle w:val="ListParagraph"/>
        <w:numPr>
          <w:ilvl w:val="2"/>
          <w:numId w:val="7"/>
        </w:numPr>
        <w:jc w:val="both"/>
        <w:rPr>
          <w:rFonts w:asciiTheme="minorHAnsi" w:hAnsiTheme="minorHAnsi" w:cs="Arial"/>
          <w:sz w:val="20"/>
          <w:szCs w:val="20"/>
        </w:rPr>
      </w:pPr>
      <w:r w:rsidRPr="00212736">
        <w:rPr>
          <w:rFonts w:asciiTheme="minorHAnsi" w:hAnsiTheme="minorHAnsi" w:cs="Arial"/>
          <w:sz w:val="20"/>
          <w:szCs w:val="20"/>
        </w:rPr>
        <w:t xml:space="preserve">Carefully regulate the use of </w:t>
      </w:r>
      <w:r w:rsidR="005A6F8E" w:rsidRPr="00212736">
        <w:rPr>
          <w:rFonts w:asciiTheme="minorHAnsi" w:hAnsiTheme="minorHAnsi" w:cs="Arial"/>
          <w:sz w:val="20"/>
          <w:szCs w:val="20"/>
        </w:rPr>
        <w:t xml:space="preserve">contractors, suppliers, </w:t>
      </w:r>
      <w:r w:rsidRPr="00212736">
        <w:rPr>
          <w:rFonts w:asciiTheme="minorHAnsi" w:hAnsiTheme="minorHAnsi" w:cs="Arial"/>
          <w:sz w:val="20"/>
          <w:szCs w:val="20"/>
        </w:rPr>
        <w:t xml:space="preserve">agencies </w:t>
      </w:r>
      <w:r w:rsidR="005A6F8E" w:rsidRPr="00212736">
        <w:rPr>
          <w:rFonts w:asciiTheme="minorHAnsi" w:hAnsiTheme="minorHAnsi" w:cs="Arial"/>
          <w:sz w:val="20"/>
          <w:szCs w:val="20"/>
        </w:rPr>
        <w:t xml:space="preserve">and </w:t>
      </w:r>
      <w:r w:rsidRPr="00212736">
        <w:rPr>
          <w:rFonts w:asciiTheme="minorHAnsi" w:hAnsiTheme="minorHAnsi" w:cs="Arial"/>
          <w:sz w:val="20"/>
          <w:szCs w:val="20"/>
        </w:rPr>
        <w:t xml:space="preserve">labour providers.  </w:t>
      </w:r>
      <w:r w:rsidR="00212736" w:rsidRPr="00212736">
        <w:rPr>
          <w:rFonts w:asciiTheme="minorHAnsi" w:hAnsiTheme="minorHAnsi" w:cs="Arial"/>
          <w:sz w:val="20"/>
          <w:szCs w:val="20"/>
        </w:rPr>
        <w:t>I</w:t>
      </w:r>
      <w:r w:rsidR="0050100B" w:rsidRPr="00212736">
        <w:rPr>
          <w:rFonts w:asciiTheme="minorHAnsi" w:hAnsiTheme="minorHAnsi" w:cs="Arial"/>
          <w:sz w:val="20"/>
          <w:szCs w:val="20"/>
        </w:rPr>
        <w:t xml:space="preserve">ndicators of risk </w:t>
      </w:r>
      <w:r w:rsidR="00212736" w:rsidRPr="00212736">
        <w:rPr>
          <w:rFonts w:asciiTheme="minorHAnsi" w:hAnsiTheme="minorHAnsi" w:cs="Arial"/>
          <w:sz w:val="20"/>
          <w:szCs w:val="20"/>
        </w:rPr>
        <w:t>include</w:t>
      </w:r>
      <w:r w:rsidR="0050100B" w:rsidRPr="00212736">
        <w:rPr>
          <w:rFonts w:asciiTheme="minorHAnsi" w:hAnsiTheme="minorHAnsi" w:cs="Arial"/>
          <w:sz w:val="20"/>
          <w:szCs w:val="20"/>
        </w:rPr>
        <w:t xml:space="preserve"> recruitment fees charged to workers, passport retention, </w:t>
      </w:r>
      <w:r w:rsidR="00212736" w:rsidRPr="00212736">
        <w:rPr>
          <w:rFonts w:asciiTheme="minorHAnsi" w:hAnsiTheme="minorHAnsi" w:cs="Arial"/>
          <w:sz w:val="20"/>
          <w:szCs w:val="20"/>
        </w:rPr>
        <w:t>deception in wage payment, loans offered to workers or</w:t>
      </w:r>
      <w:r w:rsidRPr="00212736">
        <w:rPr>
          <w:rFonts w:asciiTheme="minorHAnsi" w:hAnsiTheme="minorHAnsi" w:cs="Arial"/>
          <w:sz w:val="20"/>
          <w:szCs w:val="20"/>
        </w:rPr>
        <w:t xml:space="preserve"> other practices which have the potential to bind the worker to the agency.</w:t>
      </w:r>
    </w:p>
    <w:p w:rsidR="00EB5657" w:rsidRDefault="00EB5657" w:rsidP="00EB5657">
      <w:pPr>
        <w:pStyle w:val="ListParagraph"/>
        <w:numPr>
          <w:ilvl w:val="2"/>
          <w:numId w:val="7"/>
        </w:numPr>
        <w:jc w:val="both"/>
        <w:rPr>
          <w:rFonts w:asciiTheme="minorHAnsi" w:hAnsiTheme="minorHAnsi" w:cs="Arial"/>
          <w:sz w:val="20"/>
          <w:szCs w:val="20"/>
        </w:rPr>
      </w:pPr>
      <w:r w:rsidRPr="00EB5657">
        <w:rPr>
          <w:rFonts w:asciiTheme="minorHAnsi" w:hAnsiTheme="minorHAnsi" w:cs="Arial"/>
          <w:sz w:val="20"/>
          <w:szCs w:val="20"/>
        </w:rPr>
        <w:t>Where migrant workers are employed, examine the process of recruitment to ensure that there is no form of coercion involved.</w:t>
      </w:r>
    </w:p>
    <w:p w:rsidR="00FC73B1" w:rsidRPr="00FC73B1" w:rsidRDefault="00FC73B1" w:rsidP="00EB5657">
      <w:pPr>
        <w:pStyle w:val="ListParagraph"/>
        <w:numPr>
          <w:ilvl w:val="2"/>
          <w:numId w:val="7"/>
        </w:numPr>
        <w:jc w:val="both"/>
        <w:rPr>
          <w:rFonts w:asciiTheme="minorHAnsi" w:hAnsiTheme="minorHAnsi" w:cs="Arial"/>
          <w:sz w:val="20"/>
          <w:szCs w:val="20"/>
        </w:rPr>
      </w:pPr>
      <w:r w:rsidRPr="00FC73B1">
        <w:rPr>
          <w:rFonts w:asciiTheme="minorHAnsi" w:hAnsiTheme="minorHAnsi" w:cs="Arial"/>
          <w:sz w:val="20"/>
          <w:szCs w:val="20"/>
        </w:rPr>
        <w:t>C</w:t>
      </w:r>
      <w:r>
        <w:rPr>
          <w:rFonts w:asciiTheme="minorHAnsi" w:hAnsiTheme="minorHAnsi" w:cs="Arial"/>
          <w:sz w:val="20"/>
          <w:szCs w:val="20"/>
        </w:rPr>
        <w:t xml:space="preserve">heck that </w:t>
      </w:r>
      <w:r w:rsidR="00463A83">
        <w:rPr>
          <w:rFonts w:asciiTheme="minorHAnsi" w:hAnsiTheme="minorHAnsi" w:cs="Arial"/>
          <w:sz w:val="20"/>
          <w:szCs w:val="20"/>
        </w:rPr>
        <w:t>c</w:t>
      </w:r>
      <w:r w:rsidRPr="00FC73B1">
        <w:rPr>
          <w:rFonts w:asciiTheme="minorHAnsi" w:hAnsiTheme="minorHAnsi" w:cs="Arial"/>
          <w:sz w:val="20"/>
          <w:szCs w:val="20"/>
        </w:rPr>
        <w:t>ompulsory la</w:t>
      </w:r>
      <w:bookmarkStart w:id="0" w:name="_GoBack"/>
      <w:bookmarkEnd w:id="0"/>
      <w:r w:rsidRPr="00FC73B1">
        <w:rPr>
          <w:rFonts w:asciiTheme="minorHAnsi" w:hAnsiTheme="minorHAnsi" w:cs="Arial"/>
          <w:sz w:val="20"/>
          <w:szCs w:val="20"/>
        </w:rPr>
        <w:t xml:space="preserve">bour </w:t>
      </w:r>
      <w:r>
        <w:rPr>
          <w:rFonts w:asciiTheme="minorHAnsi" w:hAnsiTheme="minorHAnsi" w:cs="Arial"/>
          <w:sz w:val="20"/>
          <w:szCs w:val="20"/>
        </w:rPr>
        <w:t>is not</w:t>
      </w:r>
      <w:r w:rsidRPr="00FC73B1">
        <w:rPr>
          <w:rFonts w:asciiTheme="minorHAnsi" w:hAnsiTheme="minorHAnsi" w:cs="Arial"/>
          <w:sz w:val="20"/>
          <w:szCs w:val="20"/>
        </w:rPr>
        <w:t xml:space="preserve"> used as punishment for a strike.</w:t>
      </w:r>
    </w:p>
    <w:p w:rsidR="00A17D80" w:rsidRPr="0048680E" w:rsidRDefault="0048680E" w:rsidP="00A17D80">
      <w:pPr>
        <w:pStyle w:val="ListParagraph"/>
        <w:numPr>
          <w:ilvl w:val="1"/>
          <w:numId w:val="7"/>
        </w:numPr>
        <w:rPr>
          <w:rFonts w:asciiTheme="minorHAnsi" w:hAnsiTheme="minorHAnsi" w:cs="Arial"/>
          <w:sz w:val="20"/>
          <w:szCs w:val="20"/>
        </w:rPr>
      </w:pPr>
      <w:r w:rsidRPr="0048680E">
        <w:rPr>
          <w:rFonts w:asciiTheme="minorHAnsi" w:hAnsiTheme="minorHAnsi" w:cs="Arial"/>
          <w:sz w:val="20"/>
          <w:szCs w:val="20"/>
        </w:rPr>
        <w:t>Confirm that awareness of and responsibility for forced labour issues is part of a senior management function, such as human resources.</w:t>
      </w:r>
    </w:p>
    <w:p w:rsidR="00A17D80" w:rsidRPr="00734013" w:rsidRDefault="00A17D80" w:rsidP="002A712B">
      <w:pPr>
        <w:pStyle w:val="ListParagraph"/>
        <w:numPr>
          <w:ilvl w:val="1"/>
          <w:numId w:val="7"/>
        </w:numPr>
        <w:rPr>
          <w:rFonts w:asciiTheme="minorHAnsi" w:hAnsiTheme="minorHAnsi" w:cs="Arial"/>
          <w:sz w:val="20"/>
          <w:szCs w:val="20"/>
        </w:rPr>
      </w:pPr>
      <w:r w:rsidRPr="007020D6">
        <w:rPr>
          <w:rFonts w:asciiTheme="minorHAnsi" w:hAnsiTheme="minorHAnsi" w:cs="Arial"/>
          <w:sz w:val="20"/>
          <w:szCs w:val="20"/>
        </w:rPr>
        <w:t xml:space="preserve">Use standard employment contracts, including statutory and collectively-agreed terms, working hours and wages. Standard regular wage payments made directly to the worker </w:t>
      </w:r>
      <w:r w:rsidR="0048680E">
        <w:rPr>
          <w:rFonts w:asciiTheme="minorHAnsi" w:hAnsiTheme="minorHAnsi" w:cs="Arial"/>
          <w:sz w:val="20"/>
          <w:szCs w:val="20"/>
        </w:rPr>
        <w:t>cannot</w:t>
      </w:r>
      <w:r w:rsidRPr="007020D6">
        <w:rPr>
          <w:rFonts w:asciiTheme="minorHAnsi" w:hAnsiTheme="minorHAnsi" w:cs="Arial"/>
          <w:sz w:val="20"/>
          <w:szCs w:val="20"/>
        </w:rPr>
        <w:t xml:space="preserve"> be supplanted by in-kind remuneration.</w:t>
      </w:r>
      <w:r w:rsidR="0048680E">
        <w:rPr>
          <w:rFonts w:asciiTheme="minorHAnsi" w:hAnsiTheme="minorHAnsi" w:cs="Arial"/>
          <w:sz w:val="20"/>
          <w:szCs w:val="20"/>
        </w:rPr>
        <w:t xml:space="preserve">  See also </w:t>
      </w:r>
      <w:r w:rsidR="0048680E" w:rsidRPr="002A712B">
        <w:rPr>
          <w:rFonts w:asciiTheme="minorHAnsi" w:hAnsiTheme="minorHAnsi" w:cs="Arial"/>
          <w:b/>
          <w:color w:val="31849B" w:themeColor="accent5" w:themeShade="BF"/>
          <w:sz w:val="20"/>
          <w:szCs w:val="20"/>
        </w:rPr>
        <w:t>General Employment Terms</w:t>
      </w:r>
      <w:r w:rsidR="0048680E">
        <w:rPr>
          <w:rFonts w:asciiTheme="minorHAnsi" w:hAnsiTheme="minorHAnsi" w:cs="Arial"/>
          <w:sz w:val="20"/>
          <w:szCs w:val="20"/>
        </w:rPr>
        <w:t xml:space="preserve">.  </w:t>
      </w:r>
    </w:p>
    <w:p w:rsidR="00A17D80" w:rsidRDefault="00A17D80" w:rsidP="002A712B">
      <w:pPr>
        <w:pStyle w:val="ListParagraph"/>
        <w:numPr>
          <w:ilvl w:val="1"/>
          <w:numId w:val="7"/>
        </w:numPr>
        <w:rPr>
          <w:rFonts w:asciiTheme="minorHAnsi" w:hAnsiTheme="minorHAnsi" w:cs="Arial"/>
          <w:sz w:val="20"/>
          <w:szCs w:val="20"/>
        </w:rPr>
      </w:pPr>
      <w:r w:rsidRPr="007020D6">
        <w:rPr>
          <w:rFonts w:asciiTheme="minorHAnsi" w:hAnsiTheme="minorHAnsi" w:cs="Arial"/>
          <w:sz w:val="20"/>
          <w:szCs w:val="20"/>
        </w:rPr>
        <w:t xml:space="preserve">Formally prohibit the use (or threat) of violence, use (or threat) of penalties, or intimidating practices, such as bullying, by any employee or contractor.  </w:t>
      </w:r>
      <w:r w:rsidR="0048680E" w:rsidRPr="007020D6">
        <w:rPr>
          <w:rFonts w:asciiTheme="minorHAnsi" w:hAnsiTheme="minorHAnsi" w:cs="Arial"/>
          <w:sz w:val="20"/>
          <w:szCs w:val="20"/>
        </w:rPr>
        <w:t>Provide a mechanism for employees to anonymously report instances of threats, violence or other infringements of policy.</w:t>
      </w:r>
      <w:r w:rsidR="0048680E" w:rsidRPr="0048680E">
        <w:rPr>
          <w:rFonts w:asciiTheme="minorHAnsi" w:hAnsiTheme="minorHAnsi" w:cs="Arial"/>
          <w:sz w:val="20"/>
          <w:szCs w:val="20"/>
        </w:rPr>
        <w:t xml:space="preserve">  See also </w:t>
      </w:r>
      <w:r w:rsidR="0048680E" w:rsidRPr="002A712B">
        <w:rPr>
          <w:rFonts w:asciiTheme="minorHAnsi" w:hAnsiTheme="minorHAnsi" w:cs="Arial"/>
          <w:b/>
          <w:color w:val="31849B" w:themeColor="accent5" w:themeShade="BF"/>
          <w:sz w:val="20"/>
          <w:szCs w:val="20"/>
        </w:rPr>
        <w:t>Discipline and Grievance Procedures</w:t>
      </w:r>
      <w:r w:rsidR="0048680E">
        <w:rPr>
          <w:rFonts w:asciiTheme="minorHAnsi" w:hAnsiTheme="minorHAnsi" w:cs="Arial"/>
          <w:sz w:val="20"/>
          <w:szCs w:val="20"/>
        </w:rPr>
        <w:t>.</w:t>
      </w:r>
    </w:p>
    <w:p w:rsidR="00A17D80" w:rsidRPr="002A712B" w:rsidRDefault="00A17D80" w:rsidP="002A712B">
      <w:pPr>
        <w:pStyle w:val="ListParagraph"/>
        <w:ind w:left="1440"/>
        <w:rPr>
          <w:rFonts w:asciiTheme="minorHAnsi" w:hAnsiTheme="minorHAnsi" w:cs="Arial"/>
          <w:sz w:val="20"/>
          <w:szCs w:val="20"/>
        </w:rPr>
      </w:pPr>
    </w:p>
    <w:p w:rsidR="001234D7" w:rsidRPr="001234D7" w:rsidRDefault="0048680E" w:rsidP="001234D7">
      <w:pPr>
        <w:pStyle w:val="ListParagraph"/>
        <w:numPr>
          <w:ilvl w:val="0"/>
          <w:numId w:val="16"/>
        </w:numPr>
        <w:rPr>
          <w:rFonts w:asciiTheme="minorHAnsi" w:hAnsiTheme="minorHAnsi" w:cs="Arial"/>
          <w:b/>
          <w:i/>
          <w:sz w:val="20"/>
          <w:szCs w:val="20"/>
          <w:lang w:val="en-AU"/>
        </w:rPr>
      </w:pPr>
      <w:r w:rsidRPr="002A712B">
        <w:rPr>
          <w:rFonts w:asciiTheme="minorHAnsi" w:hAnsiTheme="minorHAnsi" w:cs="Arial"/>
          <w:b/>
          <w:i/>
          <w:sz w:val="20"/>
          <w:szCs w:val="20"/>
        </w:rPr>
        <w:lastRenderedPageBreak/>
        <w:t>COP 18.2</w:t>
      </w:r>
      <w:r w:rsidR="00222658">
        <w:rPr>
          <w:rFonts w:asciiTheme="minorHAnsi" w:hAnsiTheme="minorHAnsi" w:cs="Arial"/>
          <w:b/>
          <w:i/>
          <w:sz w:val="20"/>
          <w:szCs w:val="20"/>
        </w:rPr>
        <w:t>:</w:t>
      </w:r>
      <w:r w:rsidR="00A17D80" w:rsidRPr="002A712B">
        <w:rPr>
          <w:rFonts w:asciiTheme="minorHAnsi" w:hAnsiTheme="minorHAnsi" w:cs="Arial"/>
          <w:b/>
          <w:i/>
          <w:sz w:val="20"/>
          <w:szCs w:val="20"/>
        </w:rPr>
        <w:t xml:space="preserve"> </w:t>
      </w:r>
      <w:r w:rsidR="002A712B">
        <w:rPr>
          <w:rFonts w:asciiTheme="minorHAnsi" w:hAnsiTheme="minorHAnsi" w:cs="Arial"/>
          <w:b/>
          <w:i/>
          <w:sz w:val="20"/>
          <w:szCs w:val="20"/>
        </w:rPr>
        <w:t xml:space="preserve">Freedom of Movement:  </w:t>
      </w:r>
      <w:r w:rsidRPr="002A712B">
        <w:rPr>
          <w:rFonts w:asciiTheme="minorHAnsi" w:hAnsiTheme="minorHAnsi" w:cs="Arial"/>
          <w:i/>
          <w:sz w:val="20"/>
          <w:szCs w:val="20"/>
          <w:lang w:val="en-AU"/>
        </w:rPr>
        <w:t xml:space="preserve">Members shall not: </w:t>
      </w:r>
      <w:r w:rsidR="002A712B" w:rsidRPr="002A712B">
        <w:rPr>
          <w:rFonts w:asciiTheme="minorHAnsi" w:hAnsiTheme="minorHAnsi" w:cs="Arial"/>
          <w:i/>
          <w:sz w:val="20"/>
          <w:szCs w:val="20"/>
          <w:lang w:val="en-AU"/>
        </w:rPr>
        <w:t xml:space="preserve">a) </w:t>
      </w:r>
      <w:proofErr w:type="gramStart"/>
      <w:r w:rsidRPr="002A712B">
        <w:rPr>
          <w:rFonts w:asciiTheme="minorHAnsi" w:hAnsiTheme="minorHAnsi" w:cs="Arial"/>
          <w:i/>
          <w:sz w:val="20"/>
          <w:szCs w:val="20"/>
          <w:lang w:val="en-AU"/>
        </w:rPr>
        <w:t>Unreasonably</w:t>
      </w:r>
      <w:proofErr w:type="gramEnd"/>
      <w:r w:rsidRPr="002A712B">
        <w:rPr>
          <w:rFonts w:asciiTheme="minorHAnsi" w:hAnsiTheme="minorHAnsi" w:cs="Arial"/>
          <w:i/>
          <w:sz w:val="20"/>
          <w:szCs w:val="20"/>
          <w:lang w:val="en-AU"/>
        </w:rPr>
        <w:t xml:space="preserve"> restrict the freedom of movement of Employees in the workplace nor in on-site housing.</w:t>
      </w:r>
      <w:r w:rsidR="002A712B" w:rsidRPr="002A712B">
        <w:rPr>
          <w:rFonts w:asciiTheme="minorHAnsi" w:hAnsiTheme="minorHAnsi" w:cs="Arial"/>
          <w:i/>
          <w:sz w:val="20"/>
          <w:szCs w:val="20"/>
          <w:lang w:val="en-AU"/>
        </w:rPr>
        <w:t xml:space="preserve"> b) </w:t>
      </w:r>
      <w:r w:rsidRPr="002A712B">
        <w:rPr>
          <w:rFonts w:asciiTheme="minorHAnsi" w:hAnsiTheme="minorHAnsi" w:cs="Arial"/>
          <w:i/>
          <w:sz w:val="20"/>
          <w:szCs w:val="20"/>
          <w:lang w:val="en-AU"/>
        </w:rPr>
        <w:t>Retain original copies of Employee personal documentation, such as identity papers.</w:t>
      </w:r>
      <w:r w:rsidR="002A712B" w:rsidRPr="002A712B">
        <w:rPr>
          <w:rFonts w:asciiTheme="minorHAnsi" w:hAnsiTheme="minorHAnsi" w:cs="Arial"/>
          <w:i/>
          <w:sz w:val="20"/>
          <w:szCs w:val="20"/>
          <w:lang w:val="en-AU"/>
        </w:rPr>
        <w:t xml:space="preserve"> c) </w:t>
      </w:r>
      <w:r w:rsidRPr="002A712B">
        <w:rPr>
          <w:rFonts w:asciiTheme="minorHAnsi" w:hAnsiTheme="minorHAnsi" w:cs="Arial"/>
          <w:i/>
          <w:sz w:val="20"/>
          <w:szCs w:val="20"/>
          <w:lang w:val="en-AU"/>
        </w:rPr>
        <w:t xml:space="preserve">Require any form of deposit, recruitment fee, or equipment advance from Employees either directly or through recruitment agencies. </w:t>
      </w:r>
      <w:r w:rsidR="002A712B" w:rsidRPr="002A712B">
        <w:rPr>
          <w:rFonts w:asciiTheme="minorHAnsi" w:hAnsiTheme="minorHAnsi" w:cs="Arial"/>
          <w:i/>
          <w:sz w:val="20"/>
          <w:szCs w:val="20"/>
          <w:lang w:val="en-AU"/>
        </w:rPr>
        <w:t xml:space="preserve">d) </w:t>
      </w:r>
      <w:r w:rsidRPr="002A712B">
        <w:rPr>
          <w:rFonts w:asciiTheme="minorHAnsi" w:hAnsiTheme="minorHAnsi" w:cs="Arial"/>
          <w:i/>
          <w:sz w:val="20"/>
          <w:szCs w:val="20"/>
          <w:lang w:val="en-AU"/>
        </w:rPr>
        <w:t>Prevent Employees from terminating their employment after reasonable notice or as established by Applicable Law.</w:t>
      </w:r>
      <w:r w:rsidR="002A712B">
        <w:rPr>
          <w:rFonts w:asciiTheme="minorHAnsi" w:hAnsiTheme="minorHAnsi" w:cs="Arial"/>
          <w:i/>
          <w:sz w:val="20"/>
          <w:szCs w:val="20"/>
          <w:lang w:val="en-AU"/>
        </w:rPr>
        <w:t xml:space="preserve">  </w:t>
      </w:r>
    </w:p>
    <w:p w:rsidR="0048680E" w:rsidRPr="002A712B" w:rsidRDefault="002A712B" w:rsidP="001234D7">
      <w:pPr>
        <w:pStyle w:val="ListParagraph"/>
        <w:rPr>
          <w:rFonts w:asciiTheme="minorHAnsi" w:hAnsiTheme="minorHAnsi" w:cs="Arial"/>
          <w:b/>
          <w:i/>
          <w:sz w:val="20"/>
          <w:szCs w:val="20"/>
          <w:lang w:val="en-AU"/>
        </w:rPr>
      </w:pPr>
      <w:r>
        <w:rPr>
          <w:rFonts w:asciiTheme="minorHAnsi" w:hAnsiTheme="minorHAnsi" w:cs="Arial"/>
          <w:b/>
          <w:sz w:val="20"/>
          <w:szCs w:val="20"/>
          <w:lang w:val="en-AU"/>
        </w:rPr>
        <w:t>Points to consider:</w:t>
      </w:r>
    </w:p>
    <w:p w:rsidR="00F518DD" w:rsidRDefault="00575B9E" w:rsidP="00F518DD">
      <w:pPr>
        <w:pStyle w:val="ListParagraph"/>
        <w:numPr>
          <w:ilvl w:val="1"/>
          <w:numId w:val="7"/>
        </w:numPr>
        <w:rPr>
          <w:rFonts w:asciiTheme="minorHAnsi" w:hAnsiTheme="minorHAnsi" w:cs="Arial"/>
          <w:sz w:val="20"/>
          <w:szCs w:val="20"/>
        </w:rPr>
      </w:pPr>
      <w:r>
        <w:rPr>
          <w:rFonts w:asciiTheme="minorHAnsi" w:hAnsiTheme="minorHAnsi" w:cs="Arial"/>
          <w:sz w:val="20"/>
          <w:szCs w:val="20"/>
        </w:rPr>
        <w:t xml:space="preserve">In the jewellery supply chain, security measures such as locked doors and security guards at exits may often be required to protect people and property (see guidance on </w:t>
      </w:r>
      <w:r w:rsidRPr="00575B9E">
        <w:rPr>
          <w:rFonts w:asciiTheme="minorHAnsi" w:hAnsiTheme="minorHAnsi" w:cs="Arial"/>
          <w:b/>
          <w:color w:val="31849B" w:themeColor="accent5" w:themeShade="BF"/>
          <w:sz w:val="20"/>
          <w:szCs w:val="20"/>
        </w:rPr>
        <w:t>Security</w:t>
      </w:r>
      <w:r>
        <w:rPr>
          <w:rFonts w:asciiTheme="minorHAnsi" w:hAnsiTheme="minorHAnsi" w:cs="Arial"/>
          <w:sz w:val="20"/>
          <w:szCs w:val="20"/>
        </w:rPr>
        <w:t xml:space="preserve">).  </w:t>
      </w:r>
      <w:r w:rsidR="00F518DD" w:rsidRPr="00F518DD">
        <w:rPr>
          <w:rFonts w:asciiTheme="minorHAnsi" w:hAnsiTheme="minorHAnsi" w:cs="Arial"/>
          <w:sz w:val="20"/>
          <w:szCs w:val="20"/>
        </w:rPr>
        <w:t xml:space="preserve">If there is no threat of a penalty and work is undertaken voluntarily, </w:t>
      </w:r>
      <w:r w:rsidR="000E33D9">
        <w:rPr>
          <w:rFonts w:asciiTheme="minorHAnsi" w:hAnsiTheme="minorHAnsi" w:cs="Arial"/>
          <w:sz w:val="20"/>
          <w:szCs w:val="20"/>
        </w:rPr>
        <w:t xml:space="preserve">and workers freedom of movement is not unreasonably restricted inside and outside the workplace, </w:t>
      </w:r>
      <w:r w:rsidR="00F518DD" w:rsidRPr="00F518DD">
        <w:rPr>
          <w:rFonts w:asciiTheme="minorHAnsi" w:hAnsiTheme="minorHAnsi" w:cs="Arial"/>
          <w:sz w:val="20"/>
          <w:szCs w:val="20"/>
        </w:rPr>
        <w:t xml:space="preserve">this is not considered </w:t>
      </w:r>
      <w:r>
        <w:rPr>
          <w:rFonts w:asciiTheme="minorHAnsi" w:hAnsiTheme="minorHAnsi" w:cs="Arial"/>
          <w:sz w:val="20"/>
          <w:szCs w:val="20"/>
        </w:rPr>
        <w:t xml:space="preserve">a </w:t>
      </w:r>
      <w:r w:rsidR="00F518DD" w:rsidRPr="00F518DD">
        <w:rPr>
          <w:rFonts w:asciiTheme="minorHAnsi" w:hAnsiTheme="minorHAnsi" w:cs="Arial"/>
          <w:sz w:val="20"/>
          <w:szCs w:val="20"/>
        </w:rPr>
        <w:t>forced</w:t>
      </w:r>
      <w:r>
        <w:rPr>
          <w:rFonts w:asciiTheme="minorHAnsi" w:hAnsiTheme="minorHAnsi" w:cs="Arial"/>
          <w:sz w:val="20"/>
          <w:szCs w:val="20"/>
        </w:rPr>
        <w:t xml:space="preserve"> labour situation</w:t>
      </w:r>
      <w:r w:rsidR="00F518DD" w:rsidRPr="00F518DD">
        <w:rPr>
          <w:rFonts w:asciiTheme="minorHAnsi" w:hAnsiTheme="minorHAnsi" w:cs="Arial"/>
          <w:sz w:val="20"/>
          <w:szCs w:val="20"/>
        </w:rPr>
        <w:t xml:space="preserve">. </w:t>
      </w:r>
      <w:r w:rsidR="000E33D9">
        <w:rPr>
          <w:rFonts w:asciiTheme="minorHAnsi" w:hAnsiTheme="minorHAnsi" w:cs="Arial"/>
          <w:sz w:val="20"/>
          <w:szCs w:val="20"/>
        </w:rPr>
        <w:t xml:space="preserve"> </w:t>
      </w:r>
    </w:p>
    <w:p w:rsidR="00D55A3F" w:rsidRPr="00400E82" w:rsidRDefault="00D55A3F" w:rsidP="002A712B">
      <w:pPr>
        <w:pStyle w:val="ListParagraph"/>
        <w:numPr>
          <w:ilvl w:val="1"/>
          <w:numId w:val="7"/>
        </w:numPr>
        <w:rPr>
          <w:rFonts w:asciiTheme="minorHAnsi" w:hAnsiTheme="minorHAnsi" w:cs="Arial"/>
          <w:b/>
          <w:i/>
          <w:sz w:val="20"/>
          <w:szCs w:val="20"/>
        </w:rPr>
      </w:pPr>
      <w:r w:rsidRPr="00D55A3F">
        <w:rPr>
          <w:rFonts w:asciiTheme="minorHAnsi" w:hAnsiTheme="minorHAnsi" w:cs="Arial"/>
          <w:sz w:val="20"/>
          <w:szCs w:val="20"/>
          <w:lang w:val="en-AU"/>
        </w:rPr>
        <w:t xml:space="preserve">Access to food, water, toilets, </w:t>
      </w:r>
      <w:r>
        <w:rPr>
          <w:rFonts w:asciiTheme="minorHAnsi" w:hAnsiTheme="minorHAnsi" w:cs="Arial"/>
          <w:sz w:val="20"/>
          <w:szCs w:val="20"/>
          <w:lang w:val="en-AU"/>
        </w:rPr>
        <w:t xml:space="preserve">or </w:t>
      </w:r>
      <w:r w:rsidRPr="00D55A3F">
        <w:rPr>
          <w:rFonts w:asciiTheme="minorHAnsi" w:hAnsiTheme="minorHAnsi" w:cs="Arial"/>
          <w:sz w:val="20"/>
          <w:szCs w:val="20"/>
          <w:lang w:val="en-AU"/>
        </w:rPr>
        <w:t xml:space="preserve">medical care </w:t>
      </w:r>
      <w:r>
        <w:rPr>
          <w:rFonts w:asciiTheme="minorHAnsi" w:hAnsiTheme="minorHAnsi" w:cs="Arial"/>
          <w:sz w:val="20"/>
          <w:szCs w:val="20"/>
          <w:lang w:val="en-AU"/>
        </w:rPr>
        <w:t>in the workplace can</w:t>
      </w:r>
      <w:r w:rsidRPr="00D55A3F">
        <w:rPr>
          <w:rFonts w:asciiTheme="minorHAnsi" w:hAnsiTheme="minorHAnsi" w:cs="Arial"/>
          <w:sz w:val="20"/>
          <w:szCs w:val="20"/>
          <w:lang w:val="en-AU"/>
        </w:rPr>
        <w:t>not be used as a means to maintain labo</w:t>
      </w:r>
      <w:r>
        <w:rPr>
          <w:rFonts w:asciiTheme="minorHAnsi" w:hAnsiTheme="minorHAnsi" w:cs="Arial"/>
          <w:sz w:val="20"/>
          <w:szCs w:val="20"/>
          <w:lang w:val="en-AU"/>
        </w:rPr>
        <w:t>u</w:t>
      </w:r>
      <w:r w:rsidRPr="00D55A3F">
        <w:rPr>
          <w:rFonts w:asciiTheme="minorHAnsi" w:hAnsiTheme="minorHAnsi" w:cs="Arial"/>
          <w:sz w:val="20"/>
          <w:szCs w:val="20"/>
          <w:lang w:val="en-AU"/>
        </w:rPr>
        <w:t xml:space="preserve">r discipline. </w:t>
      </w:r>
    </w:p>
    <w:p w:rsidR="00400E82" w:rsidRPr="00400E82" w:rsidRDefault="00400E82" w:rsidP="002A712B">
      <w:pPr>
        <w:pStyle w:val="ListParagraph"/>
        <w:numPr>
          <w:ilvl w:val="1"/>
          <w:numId w:val="7"/>
        </w:numPr>
        <w:rPr>
          <w:rFonts w:asciiTheme="minorHAnsi" w:hAnsiTheme="minorHAnsi" w:cs="Arial"/>
          <w:sz w:val="20"/>
          <w:szCs w:val="20"/>
        </w:rPr>
      </w:pPr>
      <w:r w:rsidRPr="00400E82">
        <w:rPr>
          <w:rFonts w:asciiTheme="minorHAnsi" w:hAnsiTheme="minorHAnsi" w:cs="Arial"/>
          <w:sz w:val="20"/>
          <w:szCs w:val="20"/>
          <w:lang w:val="en-US"/>
        </w:rPr>
        <w:t xml:space="preserve">Unreasonable restrictions on freedom of movement </w:t>
      </w:r>
      <w:r>
        <w:rPr>
          <w:rFonts w:asciiTheme="minorHAnsi" w:hAnsiTheme="minorHAnsi" w:cs="Arial"/>
          <w:sz w:val="20"/>
          <w:szCs w:val="20"/>
          <w:lang w:val="en-US"/>
        </w:rPr>
        <w:t>are not permitted</w:t>
      </w:r>
      <w:r w:rsidRPr="00400E82">
        <w:rPr>
          <w:rFonts w:asciiTheme="minorHAnsi" w:hAnsiTheme="minorHAnsi" w:cs="Arial"/>
          <w:sz w:val="20"/>
          <w:szCs w:val="20"/>
          <w:lang w:val="en-US"/>
        </w:rPr>
        <w:t xml:space="preserve"> in </w:t>
      </w:r>
      <w:r>
        <w:rPr>
          <w:rFonts w:asciiTheme="minorHAnsi" w:hAnsiTheme="minorHAnsi" w:cs="Arial"/>
          <w:sz w:val="20"/>
          <w:szCs w:val="20"/>
          <w:lang w:val="en-US"/>
        </w:rPr>
        <w:t>any</w:t>
      </w:r>
      <w:r w:rsidRPr="00400E82">
        <w:rPr>
          <w:rFonts w:asciiTheme="minorHAnsi" w:hAnsiTheme="minorHAnsi" w:cs="Arial"/>
          <w:sz w:val="20"/>
          <w:szCs w:val="20"/>
          <w:lang w:val="en-US"/>
        </w:rPr>
        <w:t xml:space="preserve"> employer-provided housing, including both employer-operated and third-party-contra</w:t>
      </w:r>
      <w:r>
        <w:rPr>
          <w:rFonts w:asciiTheme="minorHAnsi" w:hAnsiTheme="minorHAnsi" w:cs="Arial"/>
          <w:sz w:val="20"/>
          <w:szCs w:val="20"/>
          <w:lang w:val="en-US"/>
        </w:rPr>
        <w:t>cted residences.</w:t>
      </w:r>
    </w:p>
    <w:p w:rsidR="0048680E" w:rsidRPr="00F518DD" w:rsidRDefault="002A712B" w:rsidP="002A712B">
      <w:pPr>
        <w:pStyle w:val="ListParagraph"/>
        <w:numPr>
          <w:ilvl w:val="1"/>
          <w:numId w:val="7"/>
        </w:numPr>
        <w:rPr>
          <w:rFonts w:asciiTheme="minorHAnsi" w:hAnsiTheme="minorHAnsi" w:cs="Arial"/>
          <w:b/>
          <w:i/>
          <w:sz w:val="20"/>
          <w:szCs w:val="20"/>
        </w:rPr>
      </w:pPr>
      <w:r w:rsidRPr="007020D6">
        <w:rPr>
          <w:rFonts w:asciiTheme="minorHAnsi" w:hAnsiTheme="minorHAnsi" w:cs="Arial"/>
          <w:sz w:val="20"/>
          <w:szCs w:val="20"/>
        </w:rPr>
        <w:t>Keep only copies of identity documents and passports. Where the original documents are kept for security</w:t>
      </w:r>
      <w:r w:rsidR="00F518DD">
        <w:rPr>
          <w:rFonts w:asciiTheme="minorHAnsi" w:hAnsiTheme="minorHAnsi" w:cs="Arial"/>
          <w:sz w:val="20"/>
          <w:szCs w:val="20"/>
        </w:rPr>
        <w:t xml:space="preserve"> or legal</w:t>
      </w:r>
      <w:r w:rsidRPr="007020D6">
        <w:rPr>
          <w:rFonts w:asciiTheme="minorHAnsi" w:hAnsiTheme="minorHAnsi" w:cs="Arial"/>
          <w:sz w:val="20"/>
          <w:szCs w:val="20"/>
        </w:rPr>
        <w:t xml:space="preserve"> purposes, this should be a temporary arrangement</w:t>
      </w:r>
      <w:r w:rsidR="000E33D9">
        <w:rPr>
          <w:rFonts w:asciiTheme="minorHAnsi" w:hAnsiTheme="minorHAnsi" w:cs="Arial"/>
          <w:sz w:val="20"/>
          <w:szCs w:val="20"/>
        </w:rPr>
        <w:t xml:space="preserve"> </w:t>
      </w:r>
      <w:r w:rsidR="000E33D9" w:rsidRPr="000E33D9">
        <w:rPr>
          <w:rFonts w:asciiTheme="minorHAnsi" w:hAnsiTheme="minorHAnsi" w:cs="Arial"/>
          <w:sz w:val="20"/>
          <w:szCs w:val="20"/>
        </w:rPr>
        <w:t>and with the agreement and understanding of the worker</w:t>
      </w:r>
      <w:r w:rsidRPr="007020D6">
        <w:rPr>
          <w:rFonts w:asciiTheme="minorHAnsi" w:hAnsiTheme="minorHAnsi" w:cs="Arial"/>
          <w:sz w:val="20"/>
          <w:szCs w:val="20"/>
        </w:rPr>
        <w:t>.  The worker should have ready access to their documents and the right to take them back into his or her possession</w:t>
      </w:r>
      <w:r w:rsidR="00F518DD">
        <w:rPr>
          <w:rFonts w:asciiTheme="minorHAnsi" w:hAnsiTheme="minorHAnsi" w:cs="Arial"/>
          <w:sz w:val="20"/>
          <w:szCs w:val="20"/>
        </w:rPr>
        <w:t xml:space="preserve"> </w:t>
      </w:r>
      <w:r w:rsidR="000E33D9" w:rsidRPr="000E33D9">
        <w:rPr>
          <w:rFonts w:asciiTheme="minorHAnsi" w:hAnsiTheme="minorHAnsi" w:cs="Arial"/>
          <w:sz w:val="20"/>
          <w:szCs w:val="20"/>
        </w:rPr>
        <w:t xml:space="preserve">at any time without restriction </w:t>
      </w:r>
      <w:r w:rsidR="00F518DD">
        <w:rPr>
          <w:rFonts w:asciiTheme="minorHAnsi" w:hAnsiTheme="minorHAnsi" w:cs="Arial"/>
          <w:sz w:val="20"/>
          <w:szCs w:val="20"/>
        </w:rPr>
        <w:t>(for example on exit from the workplace)</w:t>
      </w:r>
      <w:r w:rsidRPr="007020D6">
        <w:rPr>
          <w:rFonts w:asciiTheme="minorHAnsi" w:hAnsiTheme="minorHAnsi" w:cs="Arial"/>
          <w:sz w:val="20"/>
          <w:szCs w:val="20"/>
        </w:rPr>
        <w:t>.</w:t>
      </w:r>
    </w:p>
    <w:p w:rsidR="00F518DD" w:rsidRPr="00575B9E" w:rsidRDefault="00F518DD" w:rsidP="002A712B">
      <w:pPr>
        <w:pStyle w:val="ListParagraph"/>
        <w:numPr>
          <w:ilvl w:val="1"/>
          <w:numId w:val="7"/>
        </w:numPr>
        <w:rPr>
          <w:rFonts w:asciiTheme="minorHAnsi" w:hAnsiTheme="minorHAnsi" w:cs="Arial"/>
          <w:b/>
          <w:i/>
          <w:sz w:val="20"/>
          <w:szCs w:val="20"/>
        </w:rPr>
      </w:pPr>
      <w:r>
        <w:rPr>
          <w:rFonts w:asciiTheme="minorHAnsi" w:hAnsiTheme="minorHAnsi" w:cs="Arial"/>
          <w:sz w:val="20"/>
          <w:szCs w:val="20"/>
        </w:rPr>
        <w:t>Fees or deposits from employees for their recruitment are not permitted.</w:t>
      </w:r>
    </w:p>
    <w:p w:rsidR="00575B9E" w:rsidRDefault="00575B9E" w:rsidP="002A712B">
      <w:pPr>
        <w:pStyle w:val="ListParagraph"/>
        <w:numPr>
          <w:ilvl w:val="1"/>
          <w:numId w:val="7"/>
        </w:numPr>
        <w:rPr>
          <w:rFonts w:asciiTheme="minorHAnsi" w:hAnsiTheme="minorHAnsi" w:cs="Arial"/>
          <w:b/>
          <w:i/>
          <w:sz w:val="20"/>
          <w:szCs w:val="20"/>
        </w:rPr>
      </w:pPr>
      <w:r>
        <w:rPr>
          <w:rFonts w:asciiTheme="minorHAnsi" w:hAnsiTheme="minorHAnsi" w:cs="Arial"/>
          <w:sz w:val="20"/>
          <w:szCs w:val="20"/>
        </w:rPr>
        <w:t xml:space="preserve">Carefully consider whether loans made to employees may create situations of forced labour if employees are not able to meet the repayments (see also guidance on </w:t>
      </w:r>
      <w:r w:rsidRPr="00575B9E">
        <w:rPr>
          <w:rFonts w:asciiTheme="minorHAnsi" w:hAnsiTheme="minorHAnsi" w:cs="Arial"/>
          <w:b/>
          <w:color w:val="31849B" w:themeColor="accent5" w:themeShade="BF"/>
          <w:sz w:val="20"/>
          <w:szCs w:val="20"/>
        </w:rPr>
        <w:t>Remuneration</w:t>
      </w:r>
      <w:r>
        <w:rPr>
          <w:rFonts w:asciiTheme="minorHAnsi" w:hAnsiTheme="minorHAnsi" w:cs="Arial"/>
          <w:sz w:val="20"/>
          <w:szCs w:val="20"/>
        </w:rPr>
        <w:t xml:space="preserve">).  </w:t>
      </w:r>
      <w:r w:rsidR="000E33D9" w:rsidRPr="000E33D9">
        <w:rPr>
          <w:rFonts w:asciiTheme="minorHAnsi" w:hAnsiTheme="minorHAnsi" w:cs="Arial"/>
          <w:sz w:val="20"/>
          <w:szCs w:val="20"/>
        </w:rPr>
        <w:t>Key issues here are typically high rates of interest, very long repayment terms and fraud used by the employer to deceive the worker or artificially inflate the debt.</w:t>
      </w:r>
    </w:p>
    <w:p w:rsidR="00A17D80" w:rsidRDefault="00A17D80" w:rsidP="00A17D80">
      <w:pPr>
        <w:pStyle w:val="ListParagraph"/>
        <w:rPr>
          <w:rFonts w:asciiTheme="minorHAnsi" w:hAnsiTheme="minorHAnsi" w:cs="Arial"/>
          <w:b/>
          <w:i/>
          <w:sz w:val="20"/>
          <w:szCs w:val="20"/>
        </w:rPr>
      </w:pPr>
    </w:p>
    <w:p w:rsidR="001234D7" w:rsidRPr="001234D7" w:rsidRDefault="002A712B" w:rsidP="001234D7">
      <w:pPr>
        <w:pStyle w:val="ListParagraph"/>
        <w:numPr>
          <w:ilvl w:val="0"/>
          <w:numId w:val="16"/>
        </w:numPr>
        <w:rPr>
          <w:rFonts w:asciiTheme="minorHAnsi" w:hAnsiTheme="minorHAnsi" w:cs="Arial"/>
          <w:b/>
          <w:i/>
          <w:sz w:val="20"/>
          <w:szCs w:val="20"/>
          <w:lang w:val="en-AU"/>
        </w:rPr>
      </w:pPr>
      <w:r>
        <w:rPr>
          <w:rFonts w:asciiTheme="minorHAnsi" w:hAnsiTheme="minorHAnsi" w:cs="Arial"/>
          <w:b/>
          <w:i/>
          <w:sz w:val="20"/>
          <w:szCs w:val="20"/>
        </w:rPr>
        <w:t>COP 18</w:t>
      </w:r>
      <w:r w:rsidR="00A17D80">
        <w:rPr>
          <w:rFonts w:asciiTheme="minorHAnsi" w:hAnsiTheme="minorHAnsi" w:cs="Arial"/>
          <w:b/>
          <w:i/>
          <w:sz w:val="20"/>
          <w:szCs w:val="20"/>
        </w:rPr>
        <w:t>.3</w:t>
      </w:r>
      <w:r w:rsidR="00222658">
        <w:rPr>
          <w:rFonts w:asciiTheme="minorHAnsi" w:hAnsiTheme="minorHAnsi" w:cs="Arial"/>
          <w:b/>
          <w:i/>
          <w:sz w:val="20"/>
          <w:szCs w:val="20"/>
        </w:rPr>
        <w:t>:</w:t>
      </w:r>
      <w:r w:rsidR="00A17D80">
        <w:rPr>
          <w:rFonts w:asciiTheme="minorHAnsi" w:hAnsiTheme="minorHAnsi" w:cs="Arial"/>
          <w:b/>
          <w:i/>
          <w:sz w:val="20"/>
          <w:szCs w:val="20"/>
        </w:rPr>
        <w:t xml:space="preserve"> </w:t>
      </w:r>
      <w:r w:rsidR="00A17D80" w:rsidRPr="007020D6">
        <w:rPr>
          <w:rFonts w:asciiTheme="minorHAnsi" w:hAnsiTheme="minorHAnsi" w:cs="Arial"/>
          <w:b/>
          <w:i/>
          <w:sz w:val="20"/>
          <w:szCs w:val="20"/>
        </w:rPr>
        <w:t>Human Trafficking</w:t>
      </w:r>
      <w:r>
        <w:rPr>
          <w:rFonts w:asciiTheme="minorHAnsi" w:hAnsiTheme="minorHAnsi" w:cs="Arial"/>
          <w:b/>
          <w:i/>
          <w:sz w:val="20"/>
          <w:szCs w:val="20"/>
        </w:rPr>
        <w:t xml:space="preserve">: </w:t>
      </w:r>
      <w:r w:rsidRPr="002A712B">
        <w:rPr>
          <w:rFonts w:asciiTheme="minorHAnsi" w:hAnsiTheme="minorHAnsi" w:cs="Arial"/>
          <w:i/>
          <w:sz w:val="20"/>
          <w:szCs w:val="20"/>
          <w:lang w:val="en-AU"/>
        </w:rPr>
        <w:t>Members, and any entity supplying labour to a Member, shall not engage in or support Human Trafficking.  Members shall monitor relationships with recruitment agencies for Risks of Human Trafficking.</w:t>
      </w:r>
      <w:r>
        <w:rPr>
          <w:rFonts w:asciiTheme="minorHAnsi" w:hAnsiTheme="minorHAnsi" w:cs="Arial"/>
          <w:i/>
          <w:sz w:val="20"/>
          <w:szCs w:val="20"/>
          <w:lang w:val="en-AU"/>
        </w:rPr>
        <w:t xml:space="preserve">  </w:t>
      </w:r>
    </w:p>
    <w:p w:rsidR="002A712B" w:rsidRPr="002A712B" w:rsidRDefault="002A712B" w:rsidP="001234D7">
      <w:pPr>
        <w:pStyle w:val="ListParagraph"/>
        <w:rPr>
          <w:rFonts w:asciiTheme="minorHAnsi" w:hAnsiTheme="minorHAnsi" w:cs="Arial"/>
          <w:b/>
          <w:i/>
          <w:sz w:val="20"/>
          <w:szCs w:val="20"/>
          <w:lang w:val="en-AU"/>
        </w:rPr>
      </w:pPr>
      <w:r>
        <w:rPr>
          <w:rFonts w:asciiTheme="minorHAnsi" w:hAnsiTheme="minorHAnsi" w:cs="Arial"/>
          <w:b/>
          <w:sz w:val="20"/>
          <w:szCs w:val="20"/>
          <w:lang w:val="en-AU"/>
        </w:rPr>
        <w:t>Points to consider:</w:t>
      </w:r>
    </w:p>
    <w:p w:rsidR="0048680E" w:rsidRPr="0048680E" w:rsidRDefault="0048680E" w:rsidP="002A712B">
      <w:pPr>
        <w:pStyle w:val="ListParagraph"/>
        <w:numPr>
          <w:ilvl w:val="1"/>
          <w:numId w:val="7"/>
        </w:numPr>
        <w:rPr>
          <w:rFonts w:asciiTheme="minorHAnsi" w:hAnsiTheme="minorHAnsi" w:cs="Arial"/>
          <w:sz w:val="20"/>
          <w:szCs w:val="20"/>
        </w:rPr>
      </w:pPr>
      <w:r w:rsidRPr="0048680E">
        <w:rPr>
          <w:rFonts w:asciiTheme="minorHAnsi" w:hAnsiTheme="minorHAnsi" w:cs="Arial"/>
          <w:sz w:val="20"/>
          <w:szCs w:val="20"/>
        </w:rPr>
        <w:t xml:space="preserve">Particular issues Members should take into consideration when dealing with recruitment agencies are: </w:t>
      </w:r>
    </w:p>
    <w:p w:rsidR="0048680E" w:rsidRPr="0048680E" w:rsidRDefault="0048680E" w:rsidP="002A712B">
      <w:pPr>
        <w:pStyle w:val="ListParagraph"/>
        <w:numPr>
          <w:ilvl w:val="2"/>
          <w:numId w:val="7"/>
        </w:numPr>
        <w:rPr>
          <w:rFonts w:asciiTheme="minorHAnsi" w:hAnsiTheme="minorHAnsi" w:cs="Arial"/>
          <w:sz w:val="20"/>
          <w:szCs w:val="20"/>
        </w:rPr>
      </w:pPr>
      <w:r w:rsidRPr="0048680E">
        <w:rPr>
          <w:rFonts w:asciiTheme="minorHAnsi" w:hAnsiTheme="minorHAnsi" w:cs="Arial"/>
          <w:sz w:val="20"/>
          <w:szCs w:val="20"/>
        </w:rPr>
        <w:t>Ensure that such agencies do not engage in fraudulent practices that place workers at risk of forced labour and trafficking for labour exploitation;</w:t>
      </w:r>
    </w:p>
    <w:p w:rsidR="0048680E" w:rsidRPr="0048680E" w:rsidRDefault="0048680E" w:rsidP="002A712B">
      <w:pPr>
        <w:pStyle w:val="ListParagraph"/>
        <w:numPr>
          <w:ilvl w:val="2"/>
          <w:numId w:val="7"/>
        </w:numPr>
        <w:rPr>
          <w:rFonts w:asciiTheme="minorHAnsi" w:hAnsiTheme="minorHAnsi" w:cs="Arial"/>
          <w:sz w:val="20"/>
          <w:szCs w:val="20"/>
        </w:rPr>
      </w:pPr>
      <w:r w:rsidRPr="0048680E">
        <w:rPr>
          <w:rFonts w:asciiTheme="minorHAnsi" w:hAnsiTheme="minorHAnsi" w:cs="Arial"/>
          <w:sz w:val="20"/>
          <w:szCs w:val="20"/>
        </w:rPr>
        <w:t>Prevent the abuse of workers contracted by such agencies, for example by ensuring that such workers receive adequate protection in relation to wage-related matters, working hours, overtime and other working conditions;</w:t>
      </w:r>
    </w:p>
    <w:p w:rsidR="0048680E" w:rsidRPr="0048680E" w:rsidRDefault="0048680E" w:rsidP="002A712B">
      <w:pPr>
        <w:pStyle w:val="ListParagraph"/>
        <w:numPr>
          <w:ilvl w:val="2"/>
          <w:numId w:val="7"/>
        </w:numPr>
        <w:rPr>
          <w:rFonts w:asciiTheme="minorHAnsi" w:hAnsiTheme="minorHAnsi" w:cs="Arial"/>
          <w:sz w:val="20"/>
          <w:szCs w:val="20"/>
        </w:rPr>
      </w:pPr>
      <w:r w:rsidRPr="0048680E">
        <w:rPr>
          <w:rFonts w:asciiTheme="minorHAnsi" w:hAnsiTheme="minorHAnsi" w:cs="Arial"/>
          <w:sz w:val="20"/>
          <w:szCs w:val="20"/>
        </w:rPr>
        <w:t>Ensure that fees or costs related to recruitment are not borne by workers but by the contracting company;</w:t>
      </w:r>
    </w:p>
    <w:p w:rsidR="0048680E" w:rsidRPr="0048680E" w:rsidRDefault="0048680E" w:rsidP="002A712B">
      <w:pPr>
        <w:pStyle w:val="ListParagraph"/>
        <w:numPr>
          <w:ilvl w:val="2"/>
          <w:numId w:val="7"/>
        </w:numPr>
        <w:rPr>
          <w:rFonts w:asciiTheme="minorHAnsi" w:hAnsiTheme="minorHAnsi" w:cs="Arial"/>
          <w:sz w:val="20"/>
          <w:szCs w:val="20"/>
        </w:rPr>
      </w:pPr>
      <w:r w:rsidRPr="0048680E">
        <w:rPr>
          <w:rFonts w:asciiTheme="minorHAnsi" w:hAnsiTheme="minorHAnsi" w:cs="Arial"/>
          <w:sz w:val="20"/>
          <w:szCs w:val="20"/>
        </w:rPr>
        <w:t>Use only those recruitment agencies that are licensed or certified by the competent authority.</w:t>
      </w:r>
    </w:p>
    <w:p w:rsidR="00A17D80" w:rsidRPr="00734013" w:rsidRDefault="00BE444C" w:rsidP="00A17D80">
      <w:pPr>
        <w:rPr>
          <w:rFonts w:asciiTheme="minorHAnsi" w:hAnsiTheme="minorHAnsi" w:cs="Arial"/>
          <w:sz w:val="20"/>
          <w:szCs w:val="20"/>
        </w:rPr>
      </w:pPr>
      <w:r w:rsidRPr="00BE444C">
        <w:rPr>
          <w:rFonts w:asciiTheme="minorHAnsi" w:hAnsiTheme="minorHAnsi" w:cs="Arial"/>
          <w:noProof/>
          <w:sz w:val="20"/>
          <w:szCs w:val="20"/>
          <w:lang w:val="en-AU" w:eastAsia="en-AU"/>
        </w:rPr>
        <w:pict>
          <v:shapetype id="_x0000_t202" coordsize="21600,21600" o:spt="202" path="m,l,21600r21600,l21600,xe">
            <v:stroke joinstyle="miter"/>
            <v:path gradientshapeok="t" o:connecttype="rect"/>
          </v:shapetype>
          <v:shape id="_x0000_s1029" type="#_x0000_t202" style="position:absolute;margin-left:-5.25pt;margin-top:18.1pt;width:435.9pt;height:69.7pt;z-index:-251655168;mso-width-relative:margin;mso-height-relative:margin" wrapcoords="-98 -72 -98 21528 21698 21528 21698 -72 -98 -72" fillcolor="#fde9d9 [665]">
            <v:textbox style="mso-next-textbox:#_x0000_s1029">
              <w:txbxContent>
                <w:p w:rsidR="001C4C36" w:rsidRDefault="001C4C36" w:rsidP="001C4C36">
                  <w:pPr>
                    <w:contextualSpacing/>
                    <w:rPr>
                      <w:rFonts w:asciiTheme="minorHAnsi" w:hAnsiTheme="minorHAnsi" w:cs="Arial"/>
                      <w:b/>
                      <w:sz w:val="18"/>
                      <w:szCs w:val="20"/>
                      <w:lang w:val="en-US"/>
                    </w:rPr>
                  </w:pPr>
                  <w:r>
                    <w:rPr>
                      <w:rFonts w:asciiTheme="minorHAnsi" w:hAnsiTheme="minorHAnsi" w:cs="Arial"/>
                      <w:b/>
                      <w:sz w:val="18"/>
                      <w:szCs w:val="20"/>
                      <w:lang w:val="en-US"/>
                    </w:rPr>
                    <w:t>Check:</w:t>
                  </w:r>
                </w:p>
                <w:p w:rsidR="001C4C36" w:rsidRDefault="001C4C36" w:rsidP="001C4C36">
                  <w:pPr>
                    <w:pStyle w:val="ListParagraph"/>
                    <w:numPr>
                      <w:ilvl w:val="0"/>
                      <w:numId w:val="15"/>
                    </w:numPr>
                    <w:contextualSpacing/>
                    <w:rPr>
                      <w:rFonts w:asciiTheme="minorHAnsi" w:hAnsiTheme="minorHAnsi" w:cs="Arial"/>
                      <w:sz w:val="18"/>
                      <w:szCs w:val="20"/>
                    </w:rPr>
                  </w:pPr>
                  <w:r>
                    <w:rPr>
                      <w:rFonts w:asciiTheme="minorHAnsi" w:hAnsiTheme="minorHAnsi" w:cs="Arial"/>
                      <w:sz w:val="18"/>
                      <w:szCs w:val="20"/>
                    </w:rPr>
                    <w:t>Have you assessed the risks of forced labour and human trafficking in your company, direct suppliers and any recruitment agencies?</w:t>
                  </w:r>
                </w:p>
                <w:p w:rsidR="001C4C36" w:rsidRDefault="001C4C36" w:rsidP="001C4C36">
                  <w:pPr>
                    <w:pStyle w:val="ListParagraph"/>
                    <w:numPr>
                      <w:ilvl w:val="0"/>
                      <w:numId w:val="15"/>
                    </w:numPr>
                    <w:contextualSpacing/>
                    <w:rPr>
                      <w:rFonts w:asciiTheme="minorHAnsi" w:hAnsiTheme="minorHAnsi" w:cs="Arial"/>
                      <w:sz w:val="18"/>
                      <w:szCs w:val="20"/>
                    </w:rPr>
                  </w:pPr>
                  <w:r>
                    <w:rPr>
                      <w:rFonts w:asciiTheme="minorHAnsi" w:hAnsiTheme="minorHAnsi" w:cs="Arial"/>
                      <w:sz w:val="18"/>
                      <w:szCs w:val="20"/>
                    </w:rPr>
                    <w:t>Do your security arrangements unreasonably restrict movement via threat of penalty to workers?</w:t>
                  </w:r>
                </w:p>
                <w:p w:rsidR="001C4C36" w:rsidRDefault="00F3025F" w:rsidP="001C4C36">
                  <w:pPr>
                    <w:pStyle w:val="ListParagraph"/>
                    <w:numPr>
                      <w:ilvl w:val="0"/>
                      <w:numId w:val="15"/>
                    </w:numPr>
                    <w:contextualSpacing/>
                    <w:rPr>
                      <w:rFonts w:asciiTheme="minorHAnsi" w:hAnsiTheme="minorHAnsi" w:cs="Arial"/>
                      <w:sz w:val="18"/>
                      <w:szCs w:val="20"/>
                    </w:rPr>
                  </w:pPr>
                  <w:r>
                    <w:rPr>
                      <w:rFonts w:asciiTheme="minorHAnsi" w:hAnsiTheme="minorHAnsi" w:cs="Arial"/>
                      <w:sz w:val="18"/>
                      <w:szCs w:val="20"/>
                    </w:rPr>
                    <w:t>Can workers access their identity documents and passports when they need to?</w:t>
                  </w:r>
                </w:p>
              </w:txbxContent>
            </v:textbox>
            <w10:wrap type="tight"/>
          </v:shape>
        </w:pict>
      </w: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BE444C" w:rsidP="00A17D80">
      <w:pPr>
        <w:rPr>
          <w:rFonts w:asciiTheme="minorHAnsi" w:hAnsiTheme="minorHAnsi" w:cs="Arial"/>
          <w:sz w:val="20"/>
          <w:szCs w:val="20"/>
        </w:rPr>
      </w:pPr>
      <w:r w:rsidRPr="00BE444C">
        <w:rPr>
          <w:rFonts w:asciiTheme="minorHAnsi" w:hAnsiTheme="minorHAnsi" w:cs="Arial"/>
          <w:noProof/>
          <w:sz w:val="20"/>
          <w:szCs w:val="20"/>
          <w:lang w:val="en-US" w:eastAsia="zh-TW"/>
        </w:rPr>
        <w:pict>
          <v:shape id="_x0000_s1026" type="#_x0000_t202" style="position:absolute;margin-left:-3.25pt;margin-top:-23.4pt;width:421.5pt;height:491.25pt;z-index:251660288;mso-width-relative:margin;mso-height-relative:margin" fillcolor="#eaf1dd [662]">
            <v:textbox style="mso-next-textbox:#_x0000_s1026">
              <w:txbxContent>
                <w:p w:rsidR="00A17D80" w:rsidRPr="007B4858" w:rsidRDefault="00A17D80" w:rsidP="00A17D80">
                  <w:pPr>
                    <w:rPr>
                      <w:rFonts w:asciiTheme="minorHAnsi" w:hAnsiTheme="minorHAnsi" w:cs="Arial"/>
                      <w:b/>
                      <w:bCs/>
                      <w:sz w:val="18"/>
                      <w:szCs w:val="18"/>
                    </w:rPr>
                  </w:pPr>
                  <w:r w:rsidRPr="007020D6">
                    <w:rPr>
                      <w:rFonts w:asciiTheme="minorHAnsi" w:hAnsiTheme="minorHAnsi" w:cs="Arial"/>
                      <w:b/>
                      <w:bCs/>
                      <w:sz w:val="18"/>
                      <w:szCs w:val="18"/>
                    </w:rPr>
                    <w:t>Q&amp;A</w:t>
                  </w:r>
                  <w:r w:rsidR="000D23D2">
                    <w:rPr>
                      <w:rFonts w:asciiTheme="minorHAnsi" w:hAnsiTheme="minorHAnsi" w:cs="Arial"/>
                      <w:b/>
                      <w:bCs/>
                      <w:sz w:val="18"/>
                      <w:szCs w:val="18"/>
                    </w:rPr>
                    <w:t>: Forced Labour</w:t>
                  </w:r>
                </w:p>
                <w:p w:rsidR="00A17D80" w:rsidRPr="007B4858" w:rsidRDefault="00A17D80" w:rsidP="00A17D80">
                  <w:pPr>
                    <w:rPr>
                      <w:rFonts w:asciiTheme="minorHAnsi" w:hAnsiTheme="minorHAnsi" w:cs="Arial"/>
                      <w:b/>
                      <w:bCs/>
                      <w:sz w:val="18"/>
                      <w:szCs w:val="18"/>
                    </w:rPr>
                  </w:pPr>
                </w:p>
                <w:p w:rsidR="00A17D80" w:rsidRPr="001234D7" w:rsidRDefault="00A17D80" w:rsidP="00A17D80">
                  <w:pPr>
                    <w:rPr>
                      <w:rFonts w:asciiTheme="minorHAnsi" w:hAnsiTheme="minorHAnsi" w:cs="Arial"/>
                      <w:b/>
                      <w:bCs/>
                      <w:i/>
                      <w:iCs/>
                      <w:sz w:val="18"/>
                      <w:szCs w:val="18"/>
                    </w:rPr>
                  </w:pPr>
                  <w:r w:rsidRPr="001234D7">
                    <w:rPr>
                      <w:rFonts w:asciiTheme="minorHAnsi" w:hAnsiTheme="minorHAnsi" w:cs="Arial"/>
                      <w:b/>
                      <w:bCs/>
                      <w:i/>
                      <w:iCs/>
                      <w:sz w:val="18"/>
                      <w:szCs w:val="18"/>
                    </w:rPr>
                    <w:t xml:space="preserve">1. </w:t>
                  </w:r>
                  <w:proofErr w:type="gramStart"/>
                  <w:r w:rsidRPr="001234D7">
                    <w:rPr>
                      <w:rFonts w:asciiTheme="minorHAnsi" w:hAnsiTheme="minorHAnsi" w:cs="Arial"/>
                      <w:b/>
                      <w:bCs/>
                      <w:i/>
                      <w:iCs/>
                      <w:sz w:val="18"/>
                      <w:szCs w:val="18"/>
                    </w:rPr>
                    <w:t>If</w:t>
                  </w:r>
                  <w:proofErr w:type="gramEnd"/>
                  <w:r w:rsidRPr="001234D7">
                    <w:rPr>
                      <w:rFonts w:asciiTheme="minorHAnsi" w:hAnsiTheme="minorHAnsi" w:cs="Arial"/>
                      <w:b/>
                      <w:bCs/>
                      <w:i/>
                      <w:iCs/>
                      <w:sz w:val="18"/>
                      <w:szCs w:val="18"/>
                    </w:rPr>
                    <w:t xml:space="preserve"> an employee has verbally or in writing provided his or her consent to work, how can there be a question of forced labour? </w:t>
                  </w:r>
                </w:p>
                <w:p w:rsidR="00A17D80" w:rsidRPr="007B4858" w:rsidRDefault="00A17D80" w:rsidP="00A17D80">
                  <w:pPr>
                    <w:rPr>
                      <w:rFonts w:asciiTheme="minorHAnsi" w:hAnsiTheme="minorHAnsi" w:cs="Arial"/>
                      <w:sz w:val="18"/>
                      <w:szCs w:val="18"/>
                    </w:rPr>
                  </w:pPr>
                  <w:r w:rsidRPr="007020D6">
                    <w:rPr>
                      <w:rFonts w:asciiTheme="minorHAnsi" w:hAnsiTheme="minorHAnsi" w:cs="Arial"/>
                      <w:sz w:val="18"/>
                      <w:szCs w:val="18"/>
                    </w:rPr>
                    <w:t>The formal consent of an employee does not always guarantee that the employee works out of free will. For example, where consent to work has been given under the threat of a penalty (for example, a threat of violence) there can be no "voluntary offer" by the employee. In this case, an external constraint or indirect coercion interferes with a worker's freedom to offer him- or herself voluntarily. This constraint may result from an act of the authorities, such as a statutory instrument, or it may result from an employer's practice, for example where migrant workers are induced by deceit, false promises and retention of identity documents or forced to remain at the disposal of an employer. Such practices are considered forced labour as defined by ILO Conventions.</w:t>
                  </w:r>
                </w:p>
                <w:p w:rsidR="00A17D80" w:rsidRPr="007B4858" w:rsidRDefault="00A17D80" w:rsidP="00A17D80">
                  <w:pPr>
                    <w:rPr>
                      <w:rFonts w:asciiTheme="minorHAnsi" w:hAnsiTheme="minorHAnsi" w:cs="Arial"/>
                      <w:i/>
                      <w:iCs/>
                      <w:sz w:val="18"/>
                      <w:szCs w:val="18"/>
                    </w:rPr>
                  </w:pPr>
                </w:p>
                <w:p w:rsidR="00A17D80" w:rsidRPr="001234D7" w:rsidRDefault="00A17D80" w:rsidP="00A17D80">
                  <w:pPr>
                    <w:rPr>
                      <w:rFonts w:asciiTheme="minorHAnsi" w:hAnsiTheme="minorHAnsi" w:cs="Arial"/>
                      <w:b/>
                      <w:bCs/>
                      <w:i/>
                      <w:iCs/>
                      <w:sz w:val="18"/>
                      <w:szCs w:val="18"/>
                    </w:rPr>
                  </w:pPr>
                  <w:r w:rsidRPr="001234D7">
                    <w:rPr>
                      <w:rFonts w:asciiTheme="minorHAnsi" w:hAnsiTheme="minorHAnsi" w:cs="Arial"/>
                      <w:b/>
                      <w:bCs/>
                      <w:i/>
                      <w:iCs/>
                      <w:sz w:val="18"/>
                      <w:szCs w:val="18"/>
                    </w:rPr>
                    <w:t>2. Is the retention of personal documents during the term of employment considered forced labour?</w:t>
                  </w:r>
                </w:p>
                <w:p w:rsidR="00A17D80" w:rsidRPr="007B4858" w:rsidRDefault="00A17D80" w:rsidP="00A17D80">
                  <w:pPr>
                    <w:rPr>
                      <w:rFonts w:asciiTheme="minorHAnsi" w:hAnsiTheme="minorHAnsi" w:cs="Arial"/>
                      <w:sz w:val="18"/>
                      <w:szCs w:val="18"/>
                    </w:rPr>
                  </w:pPr>
                  <w:r w:rsidRPr="007020D6">
                    <w:rPr>
                      <w:rFonts w:asciiTheme="minorHAnsi" w:hAnsiTheme="minorHAnsi" w:cs="Arial"/>
                      <w:sz w:val="18"/>
                      <w:szCs w:val="18"/>
                    </w:rPr>
                    <w:t>Not necessarily. However, the retention of identity documents or other valuable personal possessions can be considered an indication of forced labour if workers are unable to access these documents at their discretion and if they feel they cannot leave employment without risking the loss of the documents. In many cases, without such documentation, the employee may not be able to obtain another job or even access certain services as a citizen.</w:t>
                  </w:r>
                </w:p>
                <w:p w:rsidR="00A17D80" w:rsidRPr="007B4858" w:rsidRDefault="00A17D80" w:rsidP="00A17D80">
                  <w:pPr>
                    <w:rPr>
                      <w:rFonts w:asciiTheme="minorHAnsi" w:hAnsiTheme="minorHAnsi" w:cs="Arial"/>
                      <w:i/>
                      <w:iCs/>
                      <w:sz w:val="18"/>
                      <w:szCs w:val="18"/>
                    </w:rPr>
                  </w:pPr>
                </w:p>
                <w:p w:rsidR="00A17D80" w:rsidRPr="001234D7" w:rsidRDefault="00A17D80" w:rsidP="00A17D80">
                  <w:pPr>
                    <w:rPr>
                      <w:rFonts w:asciiTheme="minorHAnsi" w:hAnsiTheme="minorHAnsi" w:cs="Arial"/>
                      <w:b/>
                      <w:bCs/>
                      <w:i/>
                      <w:iCs/>
                      <w:sz w:val="18"/>
                      <w:szCs w:val="18"/>
                    </w:rPr>
                  </w:pPr>
                  <w:r w:rsidRPr="001234D7">
                    <w:rPr>
                      <w:rFonts w:asciiTheme="minorHAnsi" w:hAnsiTheme="minorHAnsi" w:cs="Arial"/>
                      <w:b/>
                      <w:bCs/>
                      <w:i/>
                      <w:iCs/>
                      <w:sz w:val="18"/>
                      <w:szCs w:val="18"/>
                    </w:rPr>
                    <w:t>3. Is compulsory overtime required to meet production deadlines considered forced labour?</w:t>
                  </w:r>
                </w:p>
                <w:p w:rsidR="00A17D80" w:rsidRPr="007B4858" w:rsidRDefault="00A17D80" w:rsidP="00A17D80">
                  <w:pPr>
                    <w:rPr>
                      <w:rFonts w:asciiTheme="minorHAnsi" w:hAnsiTheme="minorHAnsi" w:cs="Arial"/>
                      <w:sz w:val="18"/>
                      <w:szCs w:val="18"/>
                    </w:rPr>
                  </w:pPr>
                  <w:r w:rsidRPr="007020D6">
                    <w:rPr>
                      <w:rFonts w:asciiTheme="minorHAnsi" w:hAnsiTheme="minorHAnsi" w:cs="Arial"/>
                      <w:sz w:val="18"/>
                      <w:szCs w:val="18"/>
                    </w:rPr>
                    <w:t>The obligation to do overtime work is not considered forced labour if it stays within the limits permitted by national legislation or agreed to in collective agreements. This means that, according to international standards, forced labour only occurs if overtime beyond the weekly or monthly limits allowed by law is compulsory, irrespective of the reasons for such overtime. If an employer requires employees to work under such</w:t>
                  </w:r>
                  <w:r w:rsidRPr="007020D6">
                    <w:rPr>
                      <w:rFonts w:asciiTheme="minorHAnsi" w:hAnsiTheme="minorHAnsi"/>
                      <w:sz w:val="18"/>
                      <w:szCs w:val="18"/>
                    </w:rPr>
                    <w:t xml:space="preserve"> </w:t>
                  </w:r>
                  <w:r w:rsidRPr="007020D6">
                    <w:rPr>
                      <w:rFonts w:asciiTheme="minorHAnsi" w:hAnsiTheme="minorHAnsi" w:cs="Arial"/>
                      <w:sz w:val="18"/>
                      <w:szCs w:val="18"/>
                    </w:rPr>
                    <w:t>conditions, in clear violation of the law and with the threat of a penalty,</w:t>
                  </w:r>
                  <w:r w:rsidR="00F518DD">
                    <w:rPr>
                      <w:rFonts w:asciiTheme="minorHAnsi" w:hAnsiTheme="minorHAnsi" w:cs="Arial"/>
                      <w:sz w:val="18"/>
                      <w:szCs w:val="18"/>
                    </w:rPr>
                    <w:t xml:space="preserve"> </w:t>
                  </w:r>
                  <w:r w:rsidRPr="007020D6">
                    <w:rPr>
                      <w:rFonts w:asciiTheme="minorHAnsi" w:hAnsiTheme="minorHAnsi" w:cs="Arial"/>
                      <w:sz w:val="18"/>
                      <w:szCs w:val="18"/>
                    </w:rPr>
                    <w:t xml:space="preserve">forced labour may occur. </w:t>
                  </w:r>
                </w:p>
                <w:p w:rsidR="00A17D80" w:rsidRPr="007B4858" w:rsidRDefault="00A17D80" w:rsidP="00A17D80">
                  <w:pPr>
                    <w:rPr>
                      <w:rFonts w:asciiTheme="minorHAnsi" w:hAnsiTheme="minorHAnsi" w:cs="Arial"/>
                      <w:b/>
                      <w:bCs/>
                      <w:sz w:val="18"/>
                      <w:szCs w:val="18"/>
                    </w:rPr>
                  </w:pPr>
                </w:p>
                <w:p w:rsidR="00A17D80" w:rsidRPr="001234D7" w:rsidRDefault="00A17D80" w:rsidP="00A17D80">
                  <w:pPr>
                    <w:rPr>
                      <w:rFonts w:asciiTheme="minorHAnsi" w:hAnsiTheme="minorHAnsi" w:cs="Arial"/>
                      <w:b/>
                      <w:bCs/>
                      <w:i/>
                      <w:iCs/>
                      <w:sz w:val="18"/>
                      <w:szCs w:val="18"/>
                    </w:rPr>
                  </w:pPr>
                  <w:r w:rsidRPr="001234D7">
                    <w:rPr>
                      <w:rFonts w:asciiTheme="minorHAnsi" w:hAnsiTheme="minorHAnsi" w:cs="Arial"/>
                      <w:b/>
                      <w:bCs/>
                      <w:i/>
                      <w:iCs/>
                      <w:sz w:val="18"/>
                      <w:szCs w:val="18"/>
                    </w:rPr>
                    <w:t>4. If I am providing full wages and benefits, can a forced labour problem ever arise?</w:t>
                  </w:r>
                </w:p>
                <w:p w:rsidR="00A17D80" w:rsidRPr="007B4858" w:rsidRDefault="00A17D80" w:rsidP="00A17D80">
                  <w:pPr>
                    <w:rPr>
                      <w:rFonts w:asciiTheme="minorHAnsi" w:hAnsiTheme="minorHAnsi" w:cs="Arial"/>
                      <w:sz w:val="18"/>
                      <w:szCs w:val="18"/>
                    </w:rPr>
                  </w:pPr>
                  <w:r w:rsidRPr="007020D6">
                    <w:rPr>
                      <w:rFonts w:asciiTheme="minorHAnsi" w:hAnsiTheme="minorHAnsi" w:cs="Arial"/>
                      <w:sz w:val="18"/>
                      <w:szCs w:val="18"/>
                    </w:rPr>
                    <w:t>If a person is not free to leave his or her employment under the threat of penalty this constitutes forced labour, regardless of whether you provide wages or other forms of compensation.</w:t>
                  </w:r>
                </w:p>
                <w:p w:rsidR="00A17D80" w:rsidRPr="007B4858" w:rsidRDefault="00A17D80" w:rsidP="00A17D80">
                  <w:pPr>
                    <w:rPr>
                      <w:rFonts w:asciiTheme="minorHAnsi" w:hAnsiTheme="minorHAnsi" w:cs="Arial"/>
                      <w:sz w:val="18"/>
                      <w:szCs w:val="18"/>
                    </w:rPr>
                  </w:pPr>
                </w:p>
                <w:p w:rsidR="00A17D80" w:rsidRPr="001234D7" w:rsidRDefault="00A17D80" w:rsidP="00A17D80">
                  <w:pPr>
                    <w:rPr>
                      <w:rFonts w:asciiTheme="minorHAnsi" w:hAnsiTheme="minorHAnsi" w:cs="Arial"/>
                      <w:b/>
                      <w:bCs/>
                      <w:i/>
                      <w:iCs/>
                      <w:sz w:val="18"/>
                      <w:szCs w:val="18"/>
                    </w:rPr>
                  </w:pPr>
                  <w:r w:rsidRPr="001234D7">
                    <w:rPr>
                      <w:rFonts w:asciiTheme="minorHAnsi" w:hAnsiTheme="minorHAnsi" w:cs="Arial"/>
                      <w:b/>
                      <w:bCs/>
                      <w:i/>
                      <w:iCs/>
                      <w:sz w:val="18"/>
                      <w:szCs w:val="18"/>
                    </w:rPr>
                    <w:t xml:space="preserve">5. </w:t>
                  </w:r>
                  <w:proofErr w:type="gramStart"/>
                  <w:r w:rsidRPr="001234D7">
                    <w:rPr>
                      <w:rFonts w:asciiTheme="minorHAnsi" w:hAnsiTheme="minorHAnsi" w:cs="Arial"/>
                      <w:b/>
                      <w:bCs/>
                      <w:i/>
                      <w:iCs/>
                      <w:sz w:val="18"/>
                      <w:szCs w:val="18"/>
                    </w:rPr>
                    <w:t>To</w:t>
                  </w:r>
                  <w:proofErr w:type="gramEnd"/>
                  <w:r w:rsidRPr="001234D7">
                    <w:rPr>
                      <w:rFonts w:asciiTheme="minorHAnsi" w:hAnsiTheme="minorHAnsi" w:cs="Arial"/>
                      <w:b/>
                      <w:bCs/>
                      <w:i/>
                      <w:iCs/>
                      <w:sz w:val="18"/>
                      <w:szCs w:val="18"/>
                    </w:rPr>
                    <w:t xml:space="preserve"> prevent theft and protect the security of my employees and property, I hire security personnel and lock the doors of my workplace. Is this considered forced labour?</w:t>
                  </w:r>
                </w:p>
                <w:p w:rsidR="00A17D80" w:rsidRPr="007B4858" w:rsidRDefault="00A17D80" w:rsidP="00A17D80">
                  <w:pPr>
                    <w:rPr>
                      <w:rFonts w:asciiTheme="minorHAnsi" w:hAnsiTheme="minorHAnsi" w:cs="Arial"/>
                      <w:sz w:val="18"/>
                      <w:szCs w:val="18"/>
                    </w:rPr>
                  </w:pPr>
                  <w:r w:rsidRPr="007020D6">
                    <w:rPr>
                      <w:rFonts w:asciiTheme="minorHAnsi" w:hAnsiTheme="minorHAnsi" w:cs="Arial"/>
                      <w:sz w:val="18"/>
                      <w:szCs w:val="18"/>
                    </w:rPr>
                    <w:t>As with the retention of personal documents, locking doors can be considered an indication of forced or compulsory labour. It restricts workers' freedom of movement and raises questions about the voluntary nature of employment. However, the important point here is to remember that forced labour is characterised by the threat of a penalty and concerns work or service that is undertaken involuntarily. If there is no threat of a penalty and work is undertaken voluntarily, this is not considered forced. Similarly, posting security guards at factory exits for security reasons is not to be considered forced labour. However, the inappropriate use of security personnel could be an indication of forced labour and should therefore be avoided and treated with caution.</w:t>
                  </w:r>
                </w:p>
                <w:p w:rsidR="00A17D80" w:rsidRDefault="00A17D80" w:rsidP="00A17D80">
                  <w:pPr>
                    <w:rPr>
                      <w:rFonts w:ascii="Arial" w:hAnsi="Arial" w:cs="Arial"/>
                      <w:sz w:val="20"/>
                      <w:szCs w:val="20"/>
                    </w:rPr>
                  </w:pPr>
                </w:p>
                <w:p w:rsidR="00A17D80" w:rsidRPr="00222658" w:rsidRDefault="00A17D80" w:rsidP="00A17D80">
                  <w:pPr>
                    <w:rPr>
                      <w:rFonts w:asciiTheme="minorHAnsi" w:hAnsiTheme="minorHAnsi" w:cs="Arial"/>
                      <w:sz w:val="18"/>
                      <w:szCs w:val="18"/>
                    </w:rPr>
                  </w:pPr>
                  <w:r w:rsidRPr="00222658">
                    <w:rPr>
                      <w:rFonts w:asciiTheme="minorHAnsi" w:hAnsiTheme="minorHAnsi" w:cs="Arial"/>
                      <w:sz w:val="18"/>
                      <w:szCs w:val="18"/>
                    </w:rPr>
                    <w:t>Source: ILO Combating Forced Labour: A Handbook for Employers and Business (2008)</w:t>
                  </w:r>
                </w:p>
                <w:p w:rsidR="00A17D80" w:rsidRPr="00C47851" w:rsidRDefault="00A17D80" w:rsidP="00A17D80">
                  <w:pPr>
                    <w:rPr>
                      <w:rFonts w:ascii="Arial" w:hAnsi="Arial" w:cs="Arial"/>
                      <w:i/>
                      <w:iCs/>
                      <w:sz w:val="20"/>
                      <w:szCs w:val="20"/>
                    </w:rPr>
                  </w:pPr>
                </w:p>
              </w:txbxContent>
            </v:textbox>
          </v:shape>
        </w:pict>
      </w: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A17D80" w:rsidRDefault="00A17D80" w:rsidP="00A17D80">
      <w:pPr>
        <w:rPr>
          <w:rFonts w:asciiTheme="minorHAnsi" w:hAnsiTheme="minorHAnsi" w:cs="Arial"/>
          <w:sz w:val="20"/>
          <w:szCs w:val="20"/>
        </w:rPr>
      </w:pPr>
    </w:p>
    <w:p w:rsidR="000D23D2" w:rsidRDefault="000D23D2" w:rsidP="00A17D80">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522"/>
      </w:tblGrid>
      <w:tr w:rsidR="00A17D80" w:rsidRPr="00734013" w:rsidTr="002F3A0E">
        <w:tc>
          <w:tcPr>
            <w:tcW w:w="8522" w:type="dxa"/>
            <w:shd w:val="clear" w:color="auto" w:fill="B8CCE4" w:themeFill="accent1" w:themeFillTint="66"/>
          </w:tcPr>
          <w:p w:rsidR="00A17D80" w:rsidRPr="00734013" w:rsidRDefault="00A17D80" w:rsidP="00A17D80">
            <w:pPr>
              <w:numPr>
                <w:ilvl w:val="0"/>
                <w:numId w:val="3"/>
              </w:numPr>
              <w:rPr>
                <w:rFonts w:asciiTheme="minorHAnsi" w:hAnsiTheme="minorHAnsi" w:cs="Arial"/>
                <w:b/>
              </w:rPr>
            </w:pPr>
            <w:r w:rsidRPr="007020D6">
              <w:rPr>
                <w:rFonts w:asciiTheme="minorHAnsi" w:hAnsiTheme="minorHAnsi" w:cs="Arial"/>
                <w:b/>
              </w:rPr>
              <w:t>Further information</w:t>
            </w:r>
          </w:p>
        </w:tc>
      </w:tr>
    </w:tbl>
    <w:p w:rsidR="00A17D80" w:rsidRPr="00734013" w:rsidRDefault="00A17D80" w:rsidP="00A17D80">
      <w:pPr>
        <w:rPr>
          <w:rFonts w:asciiTheme="minorHAnsi" w:hAnsiTheme="minorHAnsi" w:cs="Arial"/>
          <w:b/>
          <w:sz w:val="20"/>
          <w:szCs w:val="20"/>
        </w:rPr>
      </w:pPr>
    </w:p>
    <w:p w:rsidR="00A17D80" w:rsidRPr="00734013" w:rsidRDefault="00A17D80" w:rsidP="00A17D80">
      <w:pPr>
        <w:pStyle w:val="BodySingle"/>
        <w:spacing w:line="240" w:lineRule="auto"/>
        <w:rPr>
          <w:rFonts w:asciiTheme="minorHAnsi" w:hAnsiTheme="minorHAnsi" w:cs="Arial"/>
          <w:lang w:val="en-US"/>
        </w:rPr>
      </w:pPr>
      <w:r w:rsidRPr="007020D6">
        <w:rPr>
          <w:rFonts w:asciiTheme="minorHAnsi" w:hAnsiTheme="minorHAnsi" w:cs="Arial"/>
          <w:lang w:val="en-US"/>
        </w:rPr>
        <w:t>The following websites have furthe</w:t>
      </w:r>
      <w:r w:rsidR="000A65F0">
        <w:rPr>
          <w:rFonts w:asciiTheme="minorHAnsi" w:hAnsiTheme="minorHAnsi" w:cs="Arial"/>
          <w:lang w:val="en-US"/>
        </w:rPr>
        <w:t>r information on forced labour and human trafficking</w:t>
      </w:r>
      <w:r w:rsidRPr="007020D6">
        <w:rPr>
          <w:rFonts w:asciiTheme="minorHAnsi" w:hAnsiTheme="minorHAnsi" w:cs="Arial"/>
          <w:lang w:val="en-US"/>
        </w:rPr>
        <w:t>:</w:t>
      </w:r>
    </w:p>
    <w:p w:rsidR="00A17D80" w:rsidRPr="00734013" w:rsidRDefault="00A17D80" w:rsidP="00A17D80">
      <w:pPr>
        <w:pStyle w:val="BodySingle"/>
        <w:spacing w:line="240" w:lineRule="auto"/>
        <w:rPr>
          <w:rFonts w:asciiTheme="minorHAnsi" w:hAnsiTheme="minorHAnsi" w:cs="Arial"/>
          <w:lang w:val="en-US"/>
        </w:rPr>
      </w:pPr>
    </w:p>
    <w:p w:rsidR="00F256EF" w:rsidRPr="00AC45F1" w:rsidRDefault="00F256EF" w:rsidP="00F256EF">
      <w:pPr>
        <w:pStyle w:val="ListParagraph"/>
        <w:numPr>
          <w:ilvl w:val="0"/>
          <w:numId w:val="7"/>
        </w:numPr>
        <w:rPr>
          <w:rFonts w:asciiTheme="minorHAnsi" w:hAnsiTheme="minorHAnsi" w:cs="Arial"/>
          <w:iCs/>
          <w:sz w:val="20"/>
          <w:szCs w:val="20"/>
        </w:rPr>
      </w:pPr>
      <w:r w:rsidRPr="00AC45F1">
        <w:rPr>
          <w:rFonts w:asciiTheme="minorHAnsi" w:hAnsiTheme="minorHAnsi" w:cs="Arial"/>
          <w:iCs/>
          <w:sz w:val="20"/>
          <w:szCs w:val="20"/>
        </w:rPr>
        <w:t>International Labour Organisation (ILO) Convention 29 – Forced or Compulsory Labour (1930)</w:t>
      </w:r>
    </w:p>
    <w:p w:rsidR="00F256EF" w:rsidRDefault="00BE444C" w:rsidP="00F256EF">
      <w:pPr>
        <w:pStyle w:val="ListParagraph"/>
        <w:rPr>
          <w:rFonts w:asciiTheme="minorHAnsi" w:hAnsiTheme="minorHAnsi" w:cs="Arial"/>
          <w:iCs/>
          <w:sz w:val="20"/>
          <w:szCs w:val="20"/>
        </w:rPr>
      </w:pPr>
      <w:hyperlink r:id="rId9" w:history="1">
        <w:r w:rsidR="00F256EF" w:rsidRPr="00135005">
          <w:rPr>
            <w:rStyle w:val="Hyperlink"/>
            <w:rFonts w:asciiTheme="minorHAnsi" w:hAnsiTheme="minorHAnsi" w:cs="Arial"/>
            <w:iCs/>
            <w:sz w:val="20"/>
            <w:szCs w:val="20"/>
          </w:rPr>
          <w:t>www.ilo.org/dyn/normlex/en/f?p=NORMLEXPUB:12100:0::NO:12100:P12100_ILO_CODE:C029</w:t>
        </w:r>
      </w:hyperlink>
    </w:p>
    <w:p w:rsidR="00F256EF" w:rsidRPr="00734013" w:rsidRDefault="00F256EF" w:rsidP="00F256EF">
      <w:pPr>
        <w:numPr>
          <w:ilvl w:val="0"/>
          <w:numId w:val="5"/>
        </w:numPr>
        <w:rPr>
          <w:rFonts w:asciiTheme="minorHAnsi" w:hAnsiTheme="minorHAnsi" w:cs="Arial"/>
          <w:sz w:val="20"/>
          <w:szCs w:val="20"/>
        </w:rPr>
      </w:pPr>
      <w:r>
        <w:rPr>
          <w:rFonts w:asciiTheme="minorHAnsi" w:hAnsiTheme="minorHAnsi" w:cs="Arial"/>
          <w:sz w:val="20"/>
          <w:szCs w:val="20"/>
        </w:rPr>
        <w:t>International Labour Convention (ILO) C</w:t>
      </w:r>
      <w:r w:rsidRPr="007020D6">
        <w:rPr>
          <w:rFonts w:asciiTheme="minorHAnsi" w:hAnsiTheme="minorHAnsi" w:cs="Arial"/>
          <w:sz w:val="20"/>
          <w:szCs w:val="20"/>
        </w:rPr>
        <w:t xml:space="preserve">onvention 105 </w:t>
      </w:r>
      <w:r>
        <w:rPr>
          <w:rFonts w:asciiTheme="minorHAnsi" w:hAnsiTheme="minorHAnsi" w:cs="Arial"/>
          <w:sz w:val="20"/>
          <w:szCs w:val="20"/>
        </w:rPr>
        <w:t xml:space="preserve">- </w:t>
      </w:r>
      <w:r w:rsidRPr="007020D6">
        <w:rPr>
          <w:rFonts w:asciiTheme="minorHAnsi" w:hAnsiTheme="minorHAnsi" w:cs="Arial"/>
          <w:sz w:val="20"/>
          <w:szCs w:val="20"/>
        </w:rPr>
        <w:t>Abolition of Forced Labour (1957)</w:t>
      </w:r>
    </w:p>
    <w:p w:rsidR="00F256EF" w:rsidRDefault="00BE444C" w:rsidP="00F256EF">
      <w:pPr>
        <w:pStyle w:val="ListParagraph"/>
        <w:rPr>
          <w:rFonts w:asciiTheme="minorHAnsi" w:hAnsiTheme="minorHAnsi" w:cs="Arial"/>
          <w:sz w:val="20"/>
          <w:szCs w:val="20"/>
        </w:rPr>
      </w:pPr>
      <w:hyperlink r:id="rId10" w:history="1">
        <w:r w:rsidR="00F256EF" w:rsidRPr="00135005">
          <w:rPr>
            <w:rStyle w:val="Hyperlink"/>
            <w:rFonts w:asciiTheme="minorHAnsi" w:hAnsiTheme="minorHAnsi" w:cs="Arial"/>
            <w:sz w:val="20"/>
            <w:szCs w:val="20"/>
          </w:rPr>
          <w:t>www.ilo.org/dyn/normlex/en/f?p=NORMLEXPUB:12100:0::NO:12100:P12100_INSTRUMENT_ID:312250:NO</w:t>
        </w:r>
      </w:hyperlink>
    </w:p>
    <w:p w:rsidR="00F256EF" w:rsidRPr="00AC45F1" w:rsidRDefault="00F256EF" w:rsidP="00F256EF">
      <w:pPr>
        <w:pStyle w:val="ListParagraph"/>
        <w:numPr>
          <w:ilvl w:val="0"/>
          <w:numId w:val="7"/>
        </w:numPr>
        <w:rPr>
          <w:rFonts w:asciiTheme="minorHAnsi" w:hAnsiTheme="minorHAnsi" w:cs="Arial"/>
          <w:iCs/>
          <w:sz w:val="20"/>
          <w:szCs w:val="20"/>
        </w:rPr>
      </w:pPr>
      <w:r w:rsidRPr="00AC45F1">
        <w:rPr>
          <w:rFonts w:asciiTheme="minorHAnsi" w:hAnsiTheme="minorHAnsi" w:cs="Arial"/>
          <w:iCs/>
          <w:sz w:val="20"/>
          <w:szCs w:val="20"/>
        </w:rPr>
        <w:t>In</w:t>
      </w:r>
      <w:r>
        <w:rPr>
          <w:rFonts w:asciiTheme="minorHAnsi" w:hAnsiTheme="minorHAnsi" w:cs="Arial"/>
          <w:iCs/>
          <w:sz w:val="20"/>
          <w:szCs w:val="20"/>
        </w:rPr>
        <w:t xml:space="preserve">ternational Labour Organisation </w:t>
      </w:r>
      <w:r w:rsidRPr="00AC45F1">
        <w:rPr>
          <w:rFonts w:asciiTheme="minorHAnsi" w:hAnsiTheme="minorHAnsi" w:cs="Arial"/>
          <w:iCs/>
          <w:sz w:val="20"/>
          <w:szCs w:val="20"/>
        </w:rPr>
        <w:t xml:space="preserve">(ILO) - Combating Forced Labour: A Handbook for Employers and Business (2008) </w:t>
      </w:r>
    </w:p>
    <w:p w:rsidR="00E9770C" w:rsidRPr="00AC45F1" w:rsidRDefault="00BE444C" w:rsidP="00F256EF">
      <w:pPr>
        <w:pStyle w:val="ListParagraph"/>
        <w:rPr>
          <w:rFonts w:asciiTheme="minorHAnsi" w:hAnsiTheme="minorHAnsi" w:cs="Arial"/>
          <w:iCs/>
          <w:sz w:val="20"/>
          <w:szCs w:val="20"/>
        </w:rPr>
      </w:pPr>
      <w:hyperlink r:id="rId11" w:history="1">
        <w:r w:rsidR="00F256EF" w:rsidRPr="00AC45F1">
          <w:rPr>
            <w:rStyle w:val="Hyperlink"/>
            <w:rFonts w:asciiTheme="minorHAnsi" w:hAnsiTheme="minorHAnsi" w:cs="Arial"/>
            <w:iCs/>
            <w:sz w:val="20"/>
            <w:szCs w:val="20"/>
          </w:rPr>
          <w:t>www.ilo.org/sapfl/Informationresources/ILOPublications/WCMS_101171/lang--en/index.htm</w:t>
        </w:r>
      </w:hyperlink>
    </w:p>
    <w:p w:rsidR="00E9770C" w:rsidRPr="00734013" w:rsidRDefault="00E9770C" w:rsidP="00E9770C">
      <w:pPr>
        <w:numPr>
          <w:ilvl w:val="0"/>
          <w:numId w:val="4"/>
        </w:numPr>
        <w:rPr>
          <w:rFonts w:asciiTheme="minorHAnsi" w:hAnsiTheme="minorHAnsi" w:cs="Arial"/>
          <w:sz w:val="20"/>
          <w:szCs w:val="20"/>
        </w:rPr>
      </w:pPr>
      <w:r w:rsidRPr="00AC45F1">
        <w:rPr>
          <w:rFonts w:asciiTheme="minorHAnsi" w:hAnsiTheme="minorHAnsi" w:cs="Arial"/>
          <w:iCs/>
          <w:sz w:val="20"/>
          <w:szCs w:val="20"/>
        </w:rPr>
        <w:t xml:space="preserve">International Labour Organisation </w:t>
      </w:r>
      <w:r>
        <w:rPr>
          <w:rFonts w:asciiTheme="minorHAnsi" w:hAnsiTheme="minorHAnsi" w:cs="Arial"/>
          <w:iCs/>
          <w:sz w:val="20"/>
          <w:szCs w:val="20"/>
        </w:rPr>
        <w:t>(</w:t>
      </w:r>
      <w:r w:rsidRPr="007020D6">
        <w:rPr>
          <w:rFonts w:asciiTheme="minorHAnsi" w:hAnsiTheme="minorHAnsi" w:cs="Arial"/>
          <w:sz w:val="20"/>
          <w:szCs w:val="20"/>
        </w:rPr>
        <w:t>ILO</w:t>
      </w:r>
      <w:r>
        <w:rPr>
          <w:rFonts w:asciiTheme="minorHAnsi" w:hAnsiTheme="minorHAnsi" w:cs="Arial"/>
          <w:sz w:val="20"/>
          <w:szCs w:val="20"/>
        </w:rPr>
        <w:t xml:space="preserve">) - </w:t>
      </w:r>
      <w:r w:rsidRPr="007020D6">
        <w:rPr>
          <w:rFonts w:asciiTheme="minorHAnsi" w:hAnsiTheme="minorHAnsi" w:cs="Arial"/>
          <w:sz w:val="20"/>
          <w:szCs w:val="20"/>
        </w:rPr>
        <w:t xml:space="preserve"> Special Action Programme to Combat Force</w:t>
      </w:r>
      <w:r>
        <w:rPr>
          <w:rFonts w:asciiTheme="minorHAnsi" w:hAnsiTheme="minorHAnsi" w:cs="Arial"/>
          <w:sz w:val="20"/>
          <w:szCs w:val="20"/>
        </w:rPr>
        <w:t xml:space="preserve">d Labour </w:t>
      </w:r>
    </w:p>
    <w:p w:rsidR="00E9770C" w:rsidRDefault="00BE444C" w:rsidP="00E9770C">
      <w:pPr>
        <w:pStyle w:val="ListParagraph"/>
        <w:rPr>
          <w:rFonts w:asciiTheme="minorHAnsi" w:hAnsiTheme="minorHAnsi" w:cs="Arial"/>
          <w:sz w:val="20"/>
          <w:szCs w:val="20"/>
        </w:rPr>
      </w:pPr>
      <w:hyperlink r:id="rId12" w:history="1">
        <w:r w:rsidR="00E9770C" w:rsidRPr="00135005">
          <w:rPr>
            <w:rStyle w:val="Hyperlink"/>
            <w:rFonts w:asciiTheme="minorHAnsi" w:hAnsiTheme="minorHAnsi" w:cs="Arial"/>
            <w:sz w:val="20"/>
            <w:szCs w:val="20"/>
          </w:rPr>
          <w:t>www.ilo.org/sapfl/lang--en/index.htm</w:t>
        </w:r>
      </w:hyperlink>
    </w:p>
    <w:p w:rsidR="00E9770C" w:rsidRDefault="00E9770C" w:rsidP="00E9770C">
      <w:pPr>
        <w:numPr>
          <w:ilvl w:val="0"/>
          <w:numId w:val="12"/>
        </w:numPr>
        <w:spacing w:line="276" w:lineRule="auto"/>
        <w:rPr>
          <w:rFonts w:asciiTheme="minorHAnsi" w:hAnsiTheme="minorHAnsi" w:cs="Arial"/>
          <w:sz w:val="20"/>
          <w:szCs w:val="20"/>
        </w:rPr>
      </w:pPr>
      <w:r w:rsidRPr="009502E6">
        <w:rPr>
          <w:rFonts w:asciiTheme="minorHAnsi" w:hAnsiTheme="minorHAnsi" w:cs="Arial"/>
          <w:sz w:val="20"/>
          <w:szCs w:val="20"/>
        </w:rPr>
        <w:t>S</w:t>
      </w:r>
      <w:r w:rsidRPr="00C07D28">
        <w:rPr>
          <w:rFonts w:asciiTheme="minorHAnsi" w:hAnsiTheme="minorHAnsi" w:cs="Arial"/>
          <w:sz w:val="20"/>
          <w:szCs w:val="20"/>
        </w:rPr>
        <w:t xml:space="preserve">ocial Accountability International (SAI) – Social Accountability </w:t>
      </w:r>
      <w:r>
        <w:rPr>
          <w:rFonts w:asciiTheme="minorHAnsi" w:hAnsiTheme="minorHAnsi" w:cs="Arial"/>
          <w:sz w:val="20"/>
          <w:szCs w:val="20"/>
        </w:rPr>
        <w:t xml:space="preserve">SA </w:t>
      </w:r>
      <w:r w:rsidRPr="00C07D28">
        <w:rPr>
          <w:rFonts w:asciiTheme="minorHAnsi" w:hAnsiTheme="minorHAnsi" w:cs="Arial"/>
          <w:sz w:val="20"/>
          <w:szCs w:val="20"/>
        </w:rPr>
        <w:t>8000</w:t>
      </w:r>
      <w:r>
        <w:rPr>
          <w:rFonts w:asciiTheme="minorHAnsi" w:hAnsiTheme="minorHAnsi" w:cs="Arial"/>
          <w:sz w:val="20"/>
          <w:szCs w:val="20"/>
        </w:rPr>
        <w:t xml:space="preserve"> International Standard</w:t>
      </w:r>
      <w:r w:rsidRPr="00BD503C">
        <w:rPr>
          <w:rFonts w:asciiTheme="minorHAnsi" w:hAnsiTheme="minorHAnsi" w:cs="Arial"/>
          <w:sz w:val="20"/>
          <w:szCs w:val="20"/>
        </w:rPr>
        <w:t xml:space="preserve"> </w:t>
      </w:r>
      <w:r>
        <w:rPr>
          <w:rFonts w:asciiTheme="minorHAnsi" w:hAnsiTheme="minorHAnsi" w:cs="Arial"/>
          <w:sz w:val="20"/>
          <w:szCs w:val="20"/>
        </w:rPr>
        <w:t>(2008)</w:t>
      </w:r>
    </w:p>
    <w:p w:rsidR="00E9770C" w:rsidRPr="00295A46" w:rsidRDefault="00BE444C" w:rsidP="00E9770C">
      <w:pPr>
        <w:spacing w:line="276" w:lineRule="auto"/>
        <w:ind w:left="720"/>
        <w:rPr>
          <w:rFonts w:asciiTheme="minorHAnsi" w:hAnsiTheme="minorHAnsi" w:cs="Arial"/>
          <w:sz w:val="20"/>
          <w:szCs w:val="20"/>
        </w:rPr>
      </w:pPr>
      <w:hyperlink r:id="rId13" w:history="1">
        <w:r w:rsidR="00E9770C" w:rsidRPr="0089602A">
          <w:rPr>
            <w:rStyle w:val="Hyperlink"/>
            <w:rFonts w:asciiTheme="minorHAnsi" w:hAnsiTheme="minorHAnsi" w:cs="Arial"/>
            <w:sz w:val="20"/>
            <w:szCs w:val="20"/>
          </w:rPr>
          <w:t>www.sa-intl.org/_data/n_0001/resources/live/2008StdEnglishFinal.pdf</w:t>
        </w:r>
      </w:hyperlink>
    </w:p>
    <w:p w:rsidR="00E9770C" w:rsidRPr="00295A46" w:rsidRDefault="00E9770C" w:rsidP="00E9770C">
      <w:pPr>
        <w:numPr>
          <w:ilvl w:val="0"/>
          <w:numId w:val="11"/>
        </w:numPr>
        <w:rPr>
          <w:rFonts w:asciiTheme="minorHAnsi" w:hAnsiTheme="minorHAnsi" w:cs="Arial"/>
          <w:iCs/>
          <w:sz w:val="20"/>
          <w:szCs w:val="20"/>
        </w:rPr>
      </w:pPr>
      <w:r w:rsidRPr="00295A46">
        <w:rPr>
          <w:rFonts w:asciiTheme="minorHAnsi" w:hAnsiTheme="minorHAnsi" w:cs="Arial"/>
          <w:iCs/>
          <w:sz w:val="20"/>
          <w:szCs w:val="20"/>
        </w:rPr>
        <w:t>Social Accountability International (SAI) - SA® 8000 Abridged Guidance: 2008 Standard</w:t>
      </w:r>
    </w:p>
    <w:p w:rsidR="00E9770C" w:rsidRDefault="00BE444C" w:rsidP="00E9770C">
      <w:pPr>
        <w:pStyle w:val="ListParagraph"/>
        <w:rPr>
          <w:rFonts w:asciiTheme="minorHAnsi" w:hAnsiTheme="minorHAnsi" w:cs="Arial"/>
          <w:iCs/>
          <w:sz w:val="20"/>
          <w:szCs w:val="20"/>
        </w:rPr>
      </w:pPr>
      <w:hyperlink r:id="rId14" w:history="1">
        <w:r w:rsidR="00E9770C" w:rsidRPr="00E24C0D">
          <w:rPr>
            <w:rStyle w:val="Hyperlink"/>
            <w:rFonts w:asciiTheme="minorHAnsi" w:hAnsiTheme="minorHAnsi" w:cs="Arial"/>
            <w:iCs/>
            <w:sz w:val="20"/>
            <w:szCs w:val="20"/>
          </w:rPr>
          <w:t>www.sa-intl.org/_data/n_0001/resources/live/SAI_AbridgedGuidance_SA8000_2008.pdf</w:t>
        </w:r>
      </w:hyperlink>
    </w:p>
    <w:p w:rsidR="00A17D80" w:rsidRPr="00734013" w:rsidRDefault="006047E3" w:rsidP="00A17D80">
      <w:pPr>
        <w:pStyle w:val="ListParagraph"/>
        <w:numPr>
          <w:ilvl w:val="0"/>
          <w:numId w:val="6"/>
        </w:numPr>
        <w:rPr>
          <w:rFonts w:asciiTheme="minorHAnsi" w:hAnsiTheme="minorHAnsi" w:cs="Arial"/>
          <w:sz w:val="20"/>
          <w:szCs w:val="20"/>
        </w:rPr>
      </w:pPr>
      <w:r>
        <w:rPr>
          <w:rFonts w:asciiTheme="minorHAnsi" w:hAnsiTheme="minorHAnsi" w:cs="Arial"/>
          <w:sz w:val="20"/>
          <w:szCs w:val="20"/>
          <w:lang w:val="en-AU"/>
        </w:rPr>
        <w:t>U</w:t>
      </w:r>
      <w:r w:rsidR="00EB04E6">
        <w:rPr>
          <w:rFonts w:asciiTheme="minorHAnsi" w:hAnsiTheme="minorHAnsi" w:cs="Arial"/>
          <w:sz w:val="20"/>
          <w:szCs w:val="20"/>
          <w:lang w:val="en-AU"/>
        </w:rPr>
        <w:t>nited  Nations Global Initiative to Fight Human Trafficking (UNGIFT)</w:t>
      </w:r>
      <w:r>
        <w:rPr>
          <w:rFonts w:asciiTheme="minorHAnsi" w:hAnsiTheme="minorHAnsi" w:cs="Arial"/>
          <w:sz w:val="20"/>
          <w:szCs w:val="20"/>
          <w:lang w:val="en-AU"/>
        </w:rPr>
        <w:t xml:space="preserve"> -</w:t>
      </w:r>
      <w:r w:rsidR="00A17D80" w:rsidRPr="007020D6">
        <w:rPr>
          <w:rFonts w:asciiTheme="minorHAnsi" w:hAnsiTheme="minorHAnsi" w:cs="Arial"/>
          <w:sz w:val="20"/>
          <w:szCs w:val="20"/>
          <w:lang w:val="en-AU"/>
        </w:rPr>
        <w:t xml:space="preserve"> Human Trafficking and Business: Good Practices to Prevent and Combat Human Trafficking</w:t>
      </w:r>
      <w:r w:rsidR="00EB04E6">
        <w:rPr>
          <w:rFonts w:asciiTheme="minorHAnsi" w:hAnsiTheme="minorHAnsi" w:cs="Arial"/>
          <w:sz w:val="20"/>
          <w:szCs w:val="20"/>
          <w:lang w:val="en-AU"/>
        </w:rPr>
        <w:t xml:space="preserve"> (</w:t>
      </w:r>
      <w:r w:rsidR="00A17D80" w:rsidRPr="007020D6">
        <w:rPr>
          <w:rFonts w:asciiTheme="minorHAnsi" w:hAnsiTheme="minorHAnsi" w:cs="Arial"/>
          <w:sz w:val="20"/>
          <w:szCs w:val="20"/>
          <w:lang w:val="en-AU"/>
        </w:rPr>
        <w:t>2012</w:t>
      </w:r>
      <w:r w:rsidR="00EB04E6">
        <w:rPr>
          <w:rFonts w:asciiTheme="minorHAnsi" w:hAnsiTheme="minorHAnsi" w:cs="Arial"/>
          <w:sz w:val="20"/>
          <w:szCs w:val="20"/>
          <w:lang w:val="en-AU"/>
        </w:rPr>
        <w:t>)</w:t>
      </w:r>
    </w:p>
    <w:p w:rsidR="00A17D80" w:rsidRDefault="00BE444C" w:rsidP="00A17D80">
      <w:pPr>
        <w:pStyle w:val="ListParagraph"/>
        <w:rPr>
          <w:rFonts w:asciiTheme="minorHAnsi" w:hAnsiTheme="minorHAnsi" w:cs="Arial"/>
          <w:sz w:val="20"/>
          <w:szCs w:val="20"/>
          <w:lang w:val="en-AU"/>
        </w:rPr>
      </w:pPr>
      <w:hyperlink r:id="rId15" w:history="1">
        <w:r w:rsidR="00F256EF" w:rsidRPr="00135005">
          <w:rPr>
            <w:rStyle w:val="Hyperlink"/>
            <w:rFonts w:asciiTheme="minorHAnsi" w:hAnsiTheme="minorHAnsi" w:cs="Arial"/>
            <w:sz w:val="20"/>
            <w:szCs w:val="20"/>
            <w:lang w:val="en-AU"/>
          </w:rPr>
          <w:t>www.ilo.org/wcmsp5/groups/public/---</w:t>
        </w:r>
        <w:proofErr w:type="spellStart"/>
        <w:r w:rsidR="00F256EF" w:rsidRPr="00135005">
          <w:rPr>
            <w:rStyle w:val="Hyperlink"/>
            <w:rFonts w:asciiTheme="minorHAnsi" w:hAnsiTheme="minorHAnsi" w:cs="Arial"/>
            <w:sz w:val="20"/>
            <w:szCs w:val="20"/>
            <w:lang w:val="en-AU"/>
          </w:rPr>
          <w:t>ed_norm</w:t>
        </w:r>
        <w:proofErr w:type="spellEnd"/>
        <w:r w:rsidR="00F256EF" w:rsidRPr="00135005">
          <w:rPr>
            <w:rStyle w:val="Hyperlink"/>
            <w:rFonts w:asciiTheme="minorHAnsi" w:hAnsiTheme="minorHAnsi" w:cs="Arial"/>
            <w:sz w:val="20"/>
            <w:szCs w:val="20"/>
            <w:lang w:val="en-AU"/>
          </w:rPr>
          <w:t>/---declaration/documents/publication/wcms_142722.pdf</w:t>
        </w:r>
      </w:hyperlink>
    </w:p>
    <w:p w:rsidR="00A17D80" w:rsidRPr="00734013" w:rsidRDefault="00F256EF" w:rsidP="00A17D80">
      <w:pPr>
        <w:pStyle w:val="ListParagraph"/>
        <w:numPr>
          <w:ilvl w:val="0"/>
          <w:numId w:val="6"/>
        </w:numPr>
        <w:rPr>
          <w:rFonts w:asciiTheme="minorHAnsi" w:hAnsiTheme="minorHAnsi" w:cs="Arial"/>
          <w:sz w:val="20"/>
          <w:szCs w:val="20"/>
          <w:lang w:val="en-AU"/>
        </w:rPr>
      </w:pPr>
      <w:r>
        <w:rPr>
          <w:rFonts w:asciiTheme="minorHAnsi" w:hAnsiTheme="minorHAnsi" w:cs="Arial"/>
          <w:sz w:val="20"/>
          <w:szCs w:val="20"/>
          <w:lang w:val="en-AU"/>
        </w:rPr>
        <w:t xml:space="preserve">United  Nations Global Initiative to Fight Human Trafficking (UNGIFT) </w:t>
      </w:r>
      <w:r w:rsidR="006047E3">
        <w:rPr>
          <w:rFonts w:asciiTheme="minorHAnsi" w:hAnsiTheme="minorHAnsi" w:cs="Arial"/>
          <w:sz w:val="20"/>
          <w:szCs w:val="20"/>
          <w:lang w:val="en-AU"/>
        </w:rPr>
        <w:t xml:space="preserve">- </w:t>
      </w:r>
      <w:r w:rsidR="00A17D80" w:rsidRPr="007020D6">
        <w:rPr>
          <w:rFonts w:asciiTheme="minorHAnsi" w:hAnsiTheme="minorHAnsi" w:cs="Arial"/>
          <w:sz w:val="20"/>
          <w:szCs w:val="20"/>
          <w:lang w:val="en-AU"/>
        </w:rPr>
        <w:t>Human Trafficking and Business: An eLearning Course on How to Prevent and Combat Human Trafficking:</w:t>
      </w:r>
    </w:p>
    <w:p w:rsidR="00A17D80" w:rsidRDefault="00A17D80" w:rsidP="00A17D80">
      <w:pPr>
        <w:rPr>
          <w:rFonts w:asciiTheme="minorHAnsi" w:hAnsiTheme="minorHAnsi" w:cs="Arial"/>
          <w:sz w:val="20"/>
          <w:szCs w:val="20"/>
          <w:lang w:val="en-AU"/>
        </w:rPr>
      </w:pPr>
      <w:r w:rsidRPr="007020D6">
        <w:rPr>
          <w:rFonts w:asciiTheme="minorHAnsi" w:hAnsiTheme="minorHAnsi" w:cs="Arial"/>
          <w:sz w:val="20"/>
          <w:szCs w:val="20"/>
          <w:lang w:val="en-AU"/>
        </w:rPr>
        <w:tab/>
      </w:r>
      <w:hyperlink r:id="rId16" w:history="1">
        <w:r w:rsidR="00F256EF" w:rsidRPr="00135005">
          <w:rPr>
            <w:rStyle w:val="Hyperlink"/>
            <w:rFonts w:asciiTheme="minorHAnsi" w:hAnsiTheme="minorHAnsi" w:cs="Arial"/>
            <w:sz w:val="20"/>
            <w:szCs w:val="20"/>
            <w:lang w:val="en-AU"/>
          </w:rPr>
          <w:t>www.ungift.org/knowledgehub/en/tools/elearning-tool-for-the-private-sector.html</w:t>
        </w:r>
      </w:hyperlink>
    </w:p>
    <w:p w:rsidR="00E9770C" w:rsidRPr="00E9770C" w:rsidRDefault="00E9770C" w:rsidP="00A17D80">
      <w:pPr>
        <w:numPr>
          <w:ilvl w:val="0"/>
          <w:numId w:val="4"/>
        </w:numPr>
        <w:rPr>
          <w:rFonts w:asciiTheme="minorHAnsi" w:hAnsiTheme="minorHAnsi" w:cs="Arial"/>
          <w:sz w:val="20"/>
          <w:szCs w:val="20"/>
          <w:lang w:val="en-AU"/>
        </w:rPr>
      </w:pPr>
      <w:r w:rsidRPr="00E9770C">
        <w:rPr>
          <w:rFonts w:asciiTheme="minorHAnsi" w:hAnsiTheme="minorHAnsi" w:cs="Arial"/>
          <w:sz w:val="20"/>
          <w:szCs w:val="20"/>
        </w:rPr>
        <w:t xml:space="preserve">United Nations Global Compact – Principle 4 on Forced and Compulsory Labour </w:t>
      </w:r>
      <w:hyperlink r:id="rId17" w:history="1">
        <w:r w:rsidRPr="00E9770C">
          <w:rPr>
            <w:rStyle w:val="Hyperlink"/>
            <w:rFonts w:asciiTheme="minorHAnsi" w:hAnsiTheme="minorHAnsi" w:cs="Arial"/>
            <w:sz w:val="20"/>
            <w:szCs w:val="20"/>
          </w:rPr>
          <w:t>www.unglobalcompact.org/AboutTheGC/TheTenPrinciples/Principle4.html</w:t>
        </w:r>
      </w:hyperlink>
      <w:r w:rsidRPr="00E9770C">
        <w:rPr>
          <w:rFonts w:asciiTheme="minorHAnsi" w:hAnsiTheme="minorHAnsi" w:cs="Arial"/>
          <w:sz w:val="20"/>
          <w:szCs w:val="20"/>
        </w:rPr>
        <w:t xml:space="preserve">  </w:t>
      </w:r>
    </w:p>
    <w:p w:rsidR="00E9770C" w:rsidRPr="00AC45F1" w:rsidRDefault="00E9770C" w:rsidP="00E9770C">
      <w:pPr>
        <w:pStyle w:val="ListParagraph"/>
        <w:numPr>
          <w:ilvl w:val="0"/>
          <w:numId w:val="4"/>
        </w:numPr>
        <w:rPr>
          <w:rFonts w:asciiTheme="minorHAnsi" w:hAnsiTheme="minorHAnsi" w:cs="Arial"/>
          <w:iCs/>
          <w:sz w:val="20"/>
          <w:szCs w:val="20"/>
        </w:rPr>
      </w:pPr>
      <w:r>
        <w:rPr>
          <w:rFonts w:asciiTheme="minorHAnsi" w:hAnsiTheme="minorHAnsi" w:cs="Arial"/>
          <w:iCs/>
          <w:sz w:val="20"/>
          <w:szCs w:val="20"/>
        </w:rPr>
        <w:t>United Nations</w:t>
      </w:r>
      <w:r w:rsidRPr="00AC45F1">
        <w:rPr>
          <w:rFonts w:asciiTheme="minorHAnsi" w:hAnsiTheme="minorHAnsi" w:cs="Arial"/>
          <w:iCs/>
          <w:sz w:val="20"/>
          <w:szCs w:val="20"/>
        </w:rPr>
        <w:t xml:space="preserve"> Protocol to Prevent, Suppress and Punish the Trafficking in Persons, especially Women and Children (2000)</w:t>
      </w:r>
    </w:p>
    <w:p w:rsidR="00E9770C" w:rsidRPr="00E9770C" w:rsidRDefault="00BE444C" w:rsidP="00E9770C">
      <w:pPr>
        <w:pStyle w:val="ListParagraph"/>
        <w:rPr>
          <w:rFonts w:asciiTheme="minorHAnsi" w:hAnsiTheme="minorHAnsi" w:cs="Arial"/>
          <w:iCs/>
          <w:sz w:val="20"/>
          <w:szCs w:val="20"/>
        </w:rPr>
      </w:pPr>
      <w:hyperlink r:id="rId18" w:history="1">
        <w:r w:rsidR="00E9770C" w:rsidRPr="00AC45F1">
          <w:rPr>
            <w:rStyle w:val="Hyperlink"/>
            <w:rFonts w:asciiTheme="minorHAnsi" w:hAnsiTheme="minorHAnsi" w:cs="Arial"/>
            <w:iCs/>
            <w:sz w:val="20"/>
            <w:szCs w:val="20"/>
          </w:rPr>
          <w:t>www.uncjin.org/Documents/Conventions/dcatoc/final_documents_2/convention_%20traff_eng.pdf</w:t>
        </w:r>
      </w:hyperlink>
    </w:p>
    <w:p w:rsidR="00A17D80" w:rsidRPr="00734013" w:rsidRDefault="00AC45F1" w:rsidP="00A17D80">
      <w:pPr>
        <w:pStyle w:val="ListParagraph"/>
        <w:numPr>
          <w:ilvl w:val="0"/>
          <w:numId w:val="8"/>
        </w:numPr>
        <w:rPr>
          <w:rFonts w:asciiTheme="minorHAnsi" w:hAnsiTheme="minorHAnsi" w:cs="Arial"/>
          <w:sz w:val="20"/>
          <w:szCs w:val="20"/>
        </w:rPr>
      </w:pPr>
      <w:r>
        <w:rPr>
          <w:rFonts w:asciiTheme="minorHAnsi" w:hAnsiTheme="minorHAnsi" w:cs="Arial"/>
          <w:sz w:val="20"/>
          <w:szCs w:val="20"/>
        </w:rPr>
        <w:t xml:space="preserve">Verité - </w:t>
      </w:r>
      <w:r w:rsidR="00A17D80" w:rsidRPr="007020D6">
        <w:rPr>
          <w:rFonts w:asciiTheme="minorHAnsi" w:hAnsiTheme="minorHAnsi" w:cs="Arial"/>
          <w:sz w:val="20"/>
          <w:szCs w:val="20"/>
        </w:rPr>
        <w:t>A Fair Hiring Framework</w:t>
      </w:r>
      <w:r>
        <w:rPr>
          <w:rFonts w:asciiTheme="minorHAnsi" w:hAnsiTheme="minorHAnsi" w:cs="Arial"/>
          <w:sz w:val="20"/>
          <w:szCs w:val="20"/>
        </w:rPr>
        <w:t xml:space="preserve"> for Responsible Business (2011)</w:t>
      </w:r>
    </w:p>
    <w:p w:rsidR="00A17D80" w:rsidRDefault="00BE444C" w:rsidP="00A17D80">
      <w:pPr>
        <w:pStyle w:val="ListParagraph"/>
        <w:rPr>
          <w:rFonts w:asciiTheme="minorHAnsi" w:hAnsiTheme="minorHAnsi" w:cs="Arial"/>
          <w:sz w:val="20"/>
          <w:szCs w:val="20"/>
        </w:rPr>
      </w:pPr>
      <w:hyperlink r:id="rId19" w:history="1">
        <w:r w:rsidR="00AC45F1" w:rsidRPr="00135005">
          <w:rPr>
            <w:rStyle w:val="Hyperlink"/>
            <w:rFonts w:asciiTheme="minorHAnsi" w:hAnsiTheme="minorHAnsi" w:cs="Arial"/>
            <w:sz w:val="20"/>
            <w:szCs w:val="20"/>
          </w:rPr>
          <w:t>www.verite.org/sites/default/files/images/Verite-Help-Wanted-A_Fair_Hiring_Framework_for_Responsible_Business.pdf</w:t>
        </w:r>
      </w:hyperlink>
    </w:p>
    <w:p w:rsidR="00AC45F1" w:rsidRDefault="00AC45F1" w:rsidP="00A17D80">
      <w:pPr>
        <w:pStyle w:val="ListParagraph"/>
        <w:numPr>
          <w:ilvl w:val="0"/>
          <w:numId w:val="8"/>
        </w:numPr>
        <w:rPr>
          <w:rFonts w:asciiTheme="minorHAnsi" w:hAnsiTheme="minorHAnsi" w:cs="ArialMT"/>
          <w:color w:val="000000"/>
          <w:sz w:val="20"/>
          <w:szCs w:val="20"/>
          <w:lang w:bidi="gu-IN"/>
        </w:rPr>
      </w:pPr>
      <w:r>
        <w:rPr>
          <w:rFonts w:asciiTheme="minorHAnsi" w:hAnsiTheme="minorHAnsi" w:cs="ArialMT"/>
          <w:color w:val="000000"/>
          <w:sz w:val="20"/>
          <w:szCs w:val="20"/>
          <w:lang w:bidi="gu-IN"/>
        </w:rPr>
        <w:t>Verité - Fair Hiring Toolkit</w:t>
      </w:r>
    </w:p>
    <w:p w:rsidR="00A17D80" w:rsidRPr="00734013" w:rsidRDefault="00BE444C" w:rsidP="00AC45F1">
      <w:pPr>
        <w:pStyle w:val="ListParagraph"/>
        <w:rPr>
          <w:rFonts w:asciiTheme="minorHAnsi" w:hAnsiTheme="minorHAnsi" w:cs="ArialMT"/>
          <w:color w:val="000000"/>
          <w:sz w:val="20"/>
          <w:szCs w:val="20"/>
          <w:lang w:bidi="gu-IN"/>
        </w:rPr>
      </w:pPr>
      <w:hyperlink r:id="rId20" w:history="1">
        <w:r w:rsidR="00A17D80" w:rsidRPr="007020D6">
          <w:rPr>
            <w:rStyle w:val="Hyperlink"/>
            <w:rFonts w:asciiTheme="minorHAnsi" w:hAnsiTheme="minorHAnsi" w:cs="ArialMT"/>
            <w:sz w:val="20"/>
            <w:szCs w:val="20"/>
            <w:lang w:bidi="gu-IN"/>
          </w:rPr>
          <w:t>http://www.verite.org/helpwanted/toolkit</w:t>
        </w:r>
      </w:hyperlink>
      <w:r w:rsidR="00A17D80" w:rsidRPr="007020D6">
        <w:rPr>
          <w:rFonts w:asciiTheme="minorHAnsi" w:hAnsiTheme="minorHAnsi" w:cs="ArialMT"/>
          <w:color w:val="000000"/>
          <w:sz w:val="20"/>
          <w:szCs w:val="20"/>
          <w:lang w:bidi="gu-IN"/>
        </w:rPr>
        <w:t>.</w:t>
      </w:r>
    </w:p>
    <w:p w:rsidR="00A17D80" w:rsidRPr="00734013" w:rsidRDefault="00A17D80" w:rsidP="00A17D80">
      <w:pPr>
        <w:pStyle w:val="ListParagraph"/>
        <w:rPr>
          <w:rFonts w:asciiTheme="minorHAnsi" w:hAnsiTheme="minorHAnsi" w:cs="Arial"/>
          <w:sz w:val="20"/>
          <w:szCs w:val="20"/>
          <w:lang w:val="en-AU"/>
        </w:rPr>
      </w:pPr>
    </w:p>
    <w:p w:rsidR="00A17D80" w:rsidRPr="00734013" w:rsidRDefault="00A17D80" w:rsidP="00A17D80">
      <w:pPr>
        <w:rPr>
          <w:rFonts w:asciiTheme="minorHAnsi" w:hAnsiTheme="minorHAnsi" w:cs="Arial"/>
          <w:sz w:val="20"/>
          <w:szCs w:val="20"/>
          <w:lang w:val="en-AU"/>
        </w:rPr>
      </w:pPr>
    </w:p>
    <w:p w:rsidR="00A17D80" w:rsidRPr="00734013"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sz w:val="20"/>
          <w:szCs w:val="20"/>
        </w:rPr>
      </w:pPr>
    </w:p>
    <w:p w:rsidR="00A17D80" w:rsidRPr="00734013" w:rsidRDefault="00A17D80" w:rsidP="00A17D80">
      <w:pPr>
        <w:rPr>
          <w:rFonts w:asciiTheme="minorHAnsi" w:hAnsiTheme="minorHAnsi" w:cs="Arial"/>
          <w:sz w:val="20"/>
          <w:szCs w:val="20"/>
        </w:rPr>
      </w:pPr>
    </w:p>
    <w:p w:rsidR="002D03CE" w:rsidRDefault="002D03CE"/>
    <w:sectPr w:rsidR="002D03CE" w:rsidSect="002D03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BF8"/>
    <w:multiLevelType w:val="hybridMultilevel"/>
    <w:tmpl w:val="F74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22524"/>
    <w:multiLevelType w:val="hybridMultilevel"/>
    <w:tmpl w:val="368E6DC4"/>
    <w:lvl w:ilvl="0" w:tplc="95DA7394">
      <w:start w:val="1"/>
      <w:numFmt w:val="bullet"/>
      <w:lvlText w:val=""/>
      <w:lvlJc w:val="left"/>
      <w:pPr>
        <w:ind w:left="720" w:hanging="360"/>
      </w:pPr>
      <w:rPr>
        <w:rFonts w:ascii="Wingdings" w:hAnsi="Wingdings"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0447DF"/>
    <w:multiLevelType w:val="hybridMultilevel"/>
    <w:tmpl w:val="D17278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C12666"/>
    <w:multiLevelType w:val="hybridMultilevel"/>
    <w:tmpl w:val="D6006E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62845"/>
    <w:multiLevelType w:val="hybridMultilevel"/>
    <w:tmpl w:val="7DF6A3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3993A87"/>
    <w:multiLevelType w:val="hybridMultilevel"/>
    <w:tmpl w:val="12F47D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88305E6"/>
    <w:multiLevelType w:val="multilevel"/>
    <w:tmpl w:val="05D2C8AC"/>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4D2713E8"/>
    <w:multiLevelType w:val="multilevel"/>
    <w:tmpl w:val="456C9AEA"/>
    <w:lvl w:ilvl="0">
      <w:start w:val="1"/>
      <w:numFmt w:val="decimal"/>
      <w:pStyle w:val="Heading2"/>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4F0122E7"/>
    <w:multiLevelType w:val="hybridMultilevel"/>
    <w:tmpl w:val="4CB4F610"/>
    <w:lvl w:ilvl="0" w:tplc="0EE25AC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4934C9E"/>
    <w:multiLevelType w:val="hybridMultilevel"/>
    <w:tmpl w:val="0D0AB8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127CF9"/>
    <w:multiLevelType w:val="hybridMultilevel"/>
    <w:tmpl w:val="7AB6261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F7613"/>
    <w:multiLevelType w:val="hybridMultilevel"/>
    <w:tmpl w:val="35B012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F85C68"/>
    <w:multiLevelType w:val="hybridMultilevel"/>
    <w:tmpl w:val="A28673C0"/>
    <w:lvl w:ilvl="0" w:tplc="20EA1538">
      <w:start w:val="1"/>
      <w:numFmt w:val="bullet"/>
      <w:lvlText w:val=""/>
      <w:lvlJc w:val="left"/>
      <w:pPr>
        <w:ind w:left="720" w:hanging="360"/>
      </w:pPr>
      <w:rPr>
        <w:rFonts w:ascii="Wingdings" w:hAnsi="Wingdings" w:hint="default"/>
      </w:rPr>
    </w:lvl>
    <w:lvl w:ilvl="1" w:tplc="788E489C" w:tentative="1">
      <w:start w:val="1"/>
      <w:numFmt w:val="bullet"/>
      <w:lvlText w:val="o"/>
      <w:lvlJc w:val="left"/>
      <w:pPr>
        <w:ind w:left="1440" w:hanging="360"/>
      </w:pPr>
      <w:rPr>
        <w:rFonts w:ascii="Courier New" w:hAnsi="Courier New" w:cs="Courier New" w:hint="default"/>
      </w:rPr>
    </w:lvl>
    <w:lvl w:ilvl="2" w:tplc="ED545AD8" w:tentative="1">
      <w:start w:val="1"/>
      <w:numFmt w:val="bullet"/>
      <w:lvlText w:val=""/>
      <w:lvlJc w:val="left"/>
      <w:pPr>
        <w:ind w:left="2160" w:hanging="360"/>
      </w:pPr>
      <w:rPr>
        <w:rFonts w:ascii="Wingdings" w:hAnsi="Wingdings" w:hint="default"/>
      </w:rPr>
    </w:lvl>
    <w:lvl w:ilvl="3" w:tplc="64D83EAC" w:tentative="1">
      <w:start w:val="1"/>
      <w:numFmt w:val="bullet"/>
      <w:lvlText w:val=""/>
      <w:lvlJc w:val="left"/>
      <w:pPr>
        <w:ind w:left="2880" w:hanging="360"/>
      </w:pPr>
      <w:rPr>
        <w:rFonts w:ascii="Symbol" w:hAnsi="Symbol" w:hint="default"/>
      </w:rPr>
    </w:lvl>
    <w:lvl w:ilvl="4" w:tplc="B7D4CA2C" w:tentative="1">
      <w:start w:val="1"/>
      <w:numFmt w:val="bullet"/>
      <w:lvlText w:val="o"/>
      <w:lvlJc w:val="left"/>
      <w:pPr>
        <w:ind w:left="3600" w:hanging="360"/>
      </w:pPr>
      <w:rPr>
        <w:rFonts w:ascii="Courier New" w:hAnsi="Courier New" w:cs="Courier New" w:hint="default"/>
      </w:rPr>
    </w:lvl>
    <w:lvl w:ilvl="5" w:tplc="81B22C92" w:tentative="1">
      <w:start w:val="1"/>
      <w:numFmt w:val="bullet"/>
      <w:lvlText w:val=""/>
      <w:lvlJc w:val="left"/>
      <w:pPr>
        <w:ind w:left="4320" w:hanging="360"/>
      </w:pPr>
      <w:rPr>
        <w:rFonts w:ascii="Wingdings" w:hAnsi="Wingdings" w:hint="default"/>
      </w:rPr>
    </w:lvl>
    <w:lvl w:ilvl="6" w:tplc="6CC08744" w:tentative="1">
      <w:start w:val="1"/>
      <w:numFmt w:val="bullet"/>
      <w:lvlText w:val=""/>
      <w:lvlJc w:val="left"/>
      <w:pPr>
        <w:ind w:left="5040" w:hanging="360"/>
      </w:pPr>
      <w:rPr>
        <w:rFonts w:ascii="Symbol" w:hAnsi="Symbol" w:hint="default"/>
      </w:rPr>
    </w:lvl>
    <w:lvl w:ilvl="7" w:tplc="CACC766C" w:tentative="1">
      <w:start w:val="1"/>
      <w:numFmt w:val="bullet"/>
      <w:lvlText w:val="o"/>
      <w:lvlJc w:val="left"/>
      <w:pPr>
        <w:ind w:left="5760" w:hanging="360"/>
      </w:pPr>
      <w:rPr>
        <w:rFonts w:ascii="Courier New" w:hAnsi="Courier New" w:cs="Courier New" w:hint="default"/>
      </w:rPr>
    </w:lvl>
    <w:lvl w:ilvl="8" w:tplc="A9CECE32" w:tentative="1">
      <w:start w:val="1"/>
      <w:numFmt w:val="bullet"/>
      <w:lvlText w:val=""/>
      <w:lvlJc w:val="left"/>
      <w:pPr>
        <w:ind w:left="6480" w:hanging="360"/>
      </w:pPr>
      <w:rPr>
        <w:rFonts w:ascii="Wingdings" w:hAnsi="Wingdings" w:hint="default"/>
      </w:rPr>
    </w:lvl>
  </w:abstractNum>
  <w:abstractNum w:abstractNumId="13">
    <w:nsid w:val="700F300F"/>
    <w:multiLevelType w:val="hybridMultilevel"/>
    <w:tmpl w:val="C59ED3F2"/>
    <w:lvl w:ilvl="0" w:tplc="0EE25AC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12F66F1"/>
    <w:multiLevelType w:val="hybridMultilevel"/>
    <w:tmpl w:val="14DC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344ADF"/>
    <w:multiLevelType w:val="hybridMultilevel"/>
    <w:tmpl w:val="21CE63D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3"/>
  </w:num>
  <w:num w:numId="3">
    <w:abstractNumId w:val="15"/>
  </w:num>
  <w:num w:numId="4">
    <w:abstractNumId w:val="2"/>
  </w:num>
  <w:num w:numId="5">
    <w:abstractNumId w:val="11"/>
  </w:num>
  <w:num w:numId="6">
    <w:abstractNumId w:val="1"/>
  </w:num>
  <w:num w:numId="7">
    <w:abstractNumId w:val="3"/>
  </w:num>
  <w:num w:numId="8">
    <w:abstractNumId w:val="9"/>
  </w:num>
  <w:num w:numId="9">
    <w:abstractNumId w:val="4"/>
  </w:num>
  <w:num w:numId="10">
    <w:abstractNumId w:val="14"/>
  </w:num>
  <w:num w:numId="11">
    <w:abstractNumId w:val="10"/>
  </w:num>
  <w:num w:numId="12">
    <w:abstractNumId w:val="12"/>
  </w:num>
  <w:num w:numId="13">
    <w:abstractNumId w:val="7"/>
  </w:num>
  <w:num w:numId="14">
    <w:abstractNumId w:val="6"/>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A17D80"/>
    <w:rsid w:val="000267C4"/>
    <w:rsid w:val="000A65F0"/>
    <w:rsid w:val="000D23D2"/>
    <w:rsid w:val="000E33D9"/>
    <w:rsid w:val="00105CFD"/>
    <w:rsid w:val="001234D7"/>
    <w:rsid w:val="00136573"/>
    <w:rsid w:val="001C4C36"/>
    <w:rsid w:val="00212736"/>
    <w:rsid w:val="00222658"/>
    <w:rsid w:val="00233ABB"/>
    <w:rsid w:val="00294C6A"/>
    <w:rsid w:val="00296717"/>
    <w:rsid w:val="002A712B"/>
    <w:rsid w:val="002D03CE"/>
    <w:rsid w:val="002F3A0E"/>
    <w:rsid w:val="00370D8A"/>
    <w:rsid w:val="003972F1"/>
    <w:rsid w:val="00400E82"/>
    <w:rsid w:val="00463A83"/>
    <w:rsid w:val="0048680E"/>
    <w:rsid w:val="004C321A"/>
    <w:rsid w:val="0050100B"/>
    <w:rsid w:val="00507DC3"/>
    <w:rsid w:val="00575B9E"/>
    <w:rsid w:val="005A6F8E"/>
    <w:rsid w:val="006047E3"/>
    <w:rsid w:val="00646258"/>
    <w:rsid w:val="0066792B"/>
    <w:rsid w:val="00692C7D"/>
    <w:rsid w:val="006D5B04"/>
    <w:rsid w:val="006F043E"/>
    <w:rsid w:val="0076420F"/>
    <w:rsid w:val="007768B8"/>
    <w:rsid w:val="007E3EEA"/>
    <w:rsid w:val="00822042"/>
    <w:rsid w:val="0086606A"/>
    <w:rsid w:val="008A2F7F"/>
    <w:rsid w:val="009049C3"/>
    <w:rsid w:val="0091577A"/>
    <w:rsid w:val="009A3B6C"/>
    <w:rsid w:val="009D74FC"/>
    <w:rsid w:val="009E5B90"/>
    <w:rsid w:val="00A17D80"/>
    <w:rsid w:val="00A76C8A"/>
    <w:rsid w:val="00A821B8"/>
    <w:rsid w:val="00AC45F1"/>
    <w:rsid w:val="00B049D3"/>
    <w:rsid w:val="00BE444C"/>
    <w:rsid w:val="00C073BE"/>
    <w:rsid w:val="00C52512"/>
    <w:rsid w:val="00CA1D2B"/>
    <w:rsid w:val="00CA33E9"/>
    <w:rsid w:val="00D452A9"/>
    <w:rsid w:val="00D55A3F"/>
    <w:rsid w:val="00D61725"/>
    <w:rsid w:val="00E624F0"/>
    <w:rsid w:val="00E800AA"/>
    <w:rsid w:val="00E9770C"/>
    <w:rsid w:val="00EB04E6"/>
    <w:rsid w:val="00EB5657"/>
    <w:rsid w:val="00EE4E20"/>
    <w:rsid w:val="00F256EF"/>
    <w:rsid w:val="00F3025F"/>
    <w:rsid w:val="00F51294"/>
    <w:rsid w:val="00F518DD"/>
    <w:rsid w:val="00FC73B1"/>
  </w:rsids>
  <m:mathPr>
    <m:mathFont m:val="Cambria Math"/>
    <m:brkBin m:val="before"/>
    <m:brkBinSub m:val="--"/>
    <m:smallFrac m:val="off"/>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8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BodyText"/>
    <w:link w:val="Heading2Char"/>
    <w:autoRedefine/>
    <w:qFormat/>
    <w:rsid w:val="00EB5657"/>
    <w:pPr>
      <w:keepNext/>
      <w:numPr>
        <w:numId w:val="13"/>
      </w:numPr>
      <w:spacing w:after="240" w:line="240" w:lineRule="atLeast"/>
      <w:outlineLvl w:val="1"/>
    </w:pPr>
    <w:rPr>
      <w:rFonts w:asciiTheme="minorHAnsi" w:hAnsiTheme="minorHAnsi"/>
      <w:b/>
      <w:bCs/>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7D80"/>
    <w:pPr>
      <w:spacing w:after="120"/>
    </w:pPr>
  </w:style>
  <w:style w:type="character" w:customStyle="1" w:styleId="BodyTextChar">
    <w:name w:val="Body Text Char"/>
    <w:basedOn w:val="DefaultParagraphFont"/>
    <w:link w:val="BodyText"/>
    <w:rsid w:val="00A17D80"/>
    <w:rPr>
      <w:rFonts w:ascii="Times New Roman" w:eastAsia="Times New Roman" w:hAnsi="Times New Roman" w:cs="Times New Roman"/>
      <w:sz w:val="24"/>
      <w:szCs w:val="24"/>
      <w:lang w:eastAsia="en-GB"/>
    </w:rPr>
  </w:style>
  <w:style w:type="paragraph" w:customStyle="1" w:styleId="BodySingle">
    <w:name w:val="Body Single"/>
    <w:basedOn w:val="BodyText"/>
    <w:rsid w:val="00A17D80"/>
    <w:pPr>
      <w:spacing w:after="0" w:line="260" w:lineRule="atLeast"/>
    </w:pPr>
    <w:rPr>
      <w:sz w:val="20"/>
      <w:szCs w:val="20"/>
      <w:lang w:eastAsia="en-US"/>
    </w:rPr>
  </w:style>
  <w:style w:type="character" w:styleId="Hyperlink">
    <w:name w:val="Hyperlink"/>
    <w:basedOn w:val="DefaultParagraphFont"/>
    <w:uiPriority w:val="99"/>
    <w:rsid w:val="00A17D80"/>
    <w:rPr>
      <w:color w:val="0000FF"/>
      <w:u w:val="single"/>
    </w:rPr>
  </w:style>
  <w:style w:type="character" w:styleId="CommentReference">
    <w:name w:val="annotation reference"/>
    <w:basedOn w:val="DefaultParagraphFont"/>
    <w:rsid w:val="00A17D80"/>
    <w:rPr>
      <w:sz w:val="16"/>
      <w:szCs w:val="16"/>
    </w:rPr>
  </w:style>
  <w:style w:type="paragraph" w:styleId="CommentText">
    <w:name w:val="annotation text"/>
    <w:basedOn w:val="Normal"/>
    <w:link w:val="CommentTextChar"/>
    <w:uiPriority w:val="99"/>
    <w:rsid w:val="00A17D80"/>
    <w:rPr>
      <w:sz w:val="20"/>
      <w:szCs w:val="20"/>
    </w:rPr>
  </w:style>
  <w:style w:type="character" w:customStyle="1" w:styleId="CommentTextChar">
    <w:name w:val="Comment Text Char"/>
    <w:basedOn w:val="DefaultParagraphFont"/>
    <w:link w:val="CommentText"/>
    <w:uiPriority w:val="99"/>
    <w:rsid w:val="00A17D8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17D80"/>
    <w:pPr>
      <w:ind w:left="720"/>
    </w:pPr>
  </w:style>
  <w:style w:type="paragraph" w:styleId="BalloonText">
    <w:name w:val="Balloon Text"/>
    <w:basedOn w:val="Normal"/>
    <w:link w:val="BalloonTextChar"/>
    <w:uiPriority w:val="99"/>
    <w:semiHidden/>
    <w:unhideWhenUsed/>
    <w:rsid w:val="00A17D80"/>
    <w:rPr>
      <w:rFonts w:ascii="Tahoma" w:hAnsi="Tahoma" w:cs="Tahoma"/>
      <w:sz w:val="16"/>
      <w:szCs w:val="16"/>
    </w:rPr>
  </w:style>
  <w:style w:type="character" w:customStyle="1" w:styleId="BalloonTextChar">
    <w:name w:val="Balloon Text Char"/>
    <w:basedOn w:val="DefaultParagraphFont"/>
    <w:link w:val="BalloonText"/>
    <w:uiPriority w:val="99"/>
    <w:semiHidden/>
    <w:rsid w:val="00A17D80"/>
    <w:rPr>
      <w:rFonts w:ascii="Tahoma" w:eastAsia="Times New Roman" w:hAnsi="Tahoma" w:cs="Tahoma"/>
      <w:sz w:val="16"/>
      <w:szCs w:val="16"/>
      <w:lang w:eastAsia="en-GB"/>
    </w:rPr>
  </w:style>
  <w:style w:type="character" w:customStyle="1" w:styleId="Heading2Char">
    <w:name w:val="Heading 2 Char"/>
    <w:basedOn w:val="DefaultParagraphFont"/>
    <w:link w:val="Heading2"/>
    <w:rsid w:val="00EB5657"/>
    <w:rPr>
      <w:rFonts w:eastAsia="Times New Roman" w:cs="Times New Roman"/>
      <w:b/>
      <w:bCs/>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858888">
      <w:bodyDiv w:val="1"/>
      <w:marLeft w:val="0"/>
      <w:marRight w:val="0"/>
      <w:marTop w:val="0"/>
      <w:marBottom w:val="0"/>
      <w:divBdr>
        <w:top w:val="none" w:sz="0" w:space="0" w:color="auto"/>
        <w:left w:val="none" w:sz="0" w:space="0" w:color="auto"/>
        <w:bottom w:val="none" w:sz="0" w:space="0" w:color="auto"/>
        <w:right w:val="none" w:sz="0" w:space="0" w:color="auto"/>
      </w:divBdr>
    </w:div>
    <w:div w:id="17819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jin.org/Documents/Conventions/dcatoc/final_documents_2/convention_%20traff_eng.pdf" TargetMode="External"/><Relationship Id="rId13" Type="http://schemas.openxmlformats.org/officeDocument/2006/relationships/hyperlink" Target="http://www.sa-intl.org/_data/n_0001/resources/live/2008StdEnglishFinal.pdf" TargetMode="External"/><Relationship Id="rId18" Type="http://schemas.openxmlformats.org/officeDocument/2006/relationships/hyperlink" Target="http://www.uncjin.org/Documents/Conventions/dcatoc/final_documents_2/convention_%20traff_eng.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intl.org/_data/n_0001/resources/live/2008StdEnglishFinal.pdf" TargetMode="External"/><Relationship Id="rId12" Type="http://schemas.openxmlformats.org/officeDocument/2006/relationships/hyperlink" Target="http://www.ilo.org/sapfl/lang--en/index.htm" TargetMode="External"/><Relationship Id="rId17" Type="http://schemas.openxmlformats.org/officeDocument/2006/relationships/hyperlink" Target="http://www.unglobalcompact.org/AboutTheGC/TheTenPrinciples/Principle4.html" TargetMode="External"/><Relationship Id="rId2" Type="http://schemas.openxmlformats.org/officeDocument/2006/relationships/styles" Target="styles.xml"/><Relationship Id="rId16" Type="http://schemas.openxmlformats.org/officeDocument/2006/relationships/hyperlink" Target="http://www.ungift.org/knowledgehub/en/tools/elearning-tool-for-the-private-sector.html" TargetMode="External"/><Relationship Id="rId20" Type="http://schemas.openxmlformats.org/officeDocument/2006/relationships/hyperlink" Target="http://www.verite.org/helpwanted/toolkit" TargetMode="External"/><Relationship Id="rId1" Type="http://schemas.openxmlformats.org/officeDocument/2006/relationships/numbering" Target="numbering.xml"/><Relationship Id="rId6" Type="http://schemas.openxmlformats.org/officeDocument/2006/relationships/hyperlink" Target="http://www.ilo.org/sapfl/Informationresources/ILOPublications/WCMS_101171/lang--en/index.htm" TargetMode="External"/><Relationship Id="rId11" Type="http://schemas.openxmlformats.org/officeDocument/2006/relationships/hyperlink" Target="http://www.ilo.org/sapfl/Informationresources/ILOPublications/WCMS_101171/lang--en/index.htm" TargetMode="External"/><Relationship Id="rId5" Type="http://schemas.openxmlformats.org/officeDocument/2006/relationships/hyperlink" Target="http://www.ilo.org/dyn/normlex/en/f?p=NORMLEXPUB:12100:0::NO:12100:P12100_ILO_CODE:C029" TargetMode="External"/><Relationship Id="rId15" Type="http://schemas.openxmlformats.org/officeDocument/2006/relationships/hyperlink" Target="http://www.ilo.org/wcmsp5/groups/public/---ed_norm/---declaration/documents/publication/wcms_142722.pdf" TargetMode="External"/><Relationship Id="rId23" Type="http://schemas.microsoft.com/office/2007/relationships/stylesWithEffects" Target="stylesWithEffects.xml"/><Relationship Id="rId10" Type="http://schemas.openxmlformats.org/officeDocument/2006/relationships/hyperlink" Target="http://www.ilo.org/dyn/normlex/en/f?p=NORMLEXPUB:12100:0::NO:12100:P12100_INSTRUMENT_ID:312250:NO" TargetMode="External"/><Relationship Id="rId19" Type="http://schemas.openxmlformats.org/officeDocument/2006/relationships/hyperlink" Target="http://www.verite.org/sites/default/files/images/Verite-Help-Wanted-A_Fair_Hiring_Framework_for_Responsible_Business.pdf" TargetMode="External"/><Relationship Id="rId4" Type="http://schemas.openxmlformats.org/officeDocument/2006/relationships/webSettings" Target="webSettings.xml"/><Relationship Id="rId9" Type="http://schemas.openxmlformats.org/officeDocument/2006/relationships/hyperlink" Target="http://www.ilo.org/dyn/normlex/en/f?p=NORMLEXPUB:12100:0::NO:12100:P12100_ILO_CODE:C029" TargetMode="External"/><Relationship Id="rId14" Type="http://schemas.openxmlformats.org/officeDocument/2006/relationships/hyperlink" Target="http://www.sa-intl.org/_data/n_0001/resources/live/SAI_AbridgedGuidance_SA8000_200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29</cp:revision>
  <cp:lastPrinted>2013-06-04T09:49:00Z</cp:lastPrinted>
  <dcterms:created xsi:type="dcterms:W3CDTF">2013-03-22T12:30:00Z</dcterms:created>
  <dcterms:modified xsi:type="dcterms:W3CDTF">2013-06-04T09:49:00Z</dcterms:modified>
</cp:coreProperties>
</file>