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A645F0" w:rsidRPr="00734013" w:rsidTr="00F33505">
        <w:tc>
          <w:tcPr>
            <w:tcW w:w="8522" w:type="dxa"/>
            <w:shd w:val="clear" w:color="auto" w:fill="B8CCE4" w:themeFill="accent1" w:themeFillTint="66"/>
          </w:tcPr>
          <w:p w:rsidR="00A645F0" w:rsidRPr="00397636" w:rsidRDefault="00A645F0" w:rsidP="004B24DE">
            <w:pPr>
              <w:rPr>
                <w:rFonts w:asciiTheme="minorHAnsi" w:hAnsiTheme="minorHAnsi" w:cs="Arial"/>
                <w:b/>
                <w:sz w:val="32"/>
                <w:szCs w:val="32"/>
              </w:rPr>
            </w:pPr>
            <w:r w:rsidRPr="007020D6">
              <w:rPr>
                <w:rFonts w:asciiTheme="minorHAnsi" w:hAnsiTheme="minorHAnsi" w:cs="Arial"/>
                <w:b/>
                <w:sz w:val="32"/>
                <w:szCs w:val="32"/>
              </w:rPr>
              <w:t>STANDARD GUIDANCE</w:t>
            </w:r>
          </w:p>
          <w:p w:rsidR="00A645F0" w:rsidRPr="00734013" w:rsidRDefault="00A645F0" w:rsidP="004B24DE">
            <w:pPr>
              <w:rPr>
                <w:rFonts w:asciiTheme="minorHAnsi" w:hAnsiTheme="minorHAnsi" w:cs="Arial"/>
                <w:b/>
                <w:sz w:val="28"/>
                <w:szCs w:val="28"/>
              </w:rPr>
            </w:pPr>
          </w:p>
          <w:p w:rsidR="00A645F0" w:rsidRPr="00734013" w:rsidRDefault="00A645F0" w:rsidP="004B24DE">
            <w:pPr>
              <w:rPr>
                <w:rFonts w:asciiTheme="minorHAnsi" w:hAnsiTheme="minorHAnsi" w:cs="Arial"/>
                <w:sz w:val="32"/>
                <w:szCs w:val="32"/>
              </w:rPr>
            </w:pPr>
            <w:r w:rsidRPr="007020D6">
              <w:rPr>
                <w:rFonts w:asciiTheme="minorHAnsi" w:hAnsiTheme="minorHAnsi" w:cs="Arial"/>
                <w:b/>
                <w:sz w:val="32"/>
                <w:szCs w:val="32"/>
              </w:rPr>
              <w:t xml:space="preserve">(COP </w:t>
            </w:r>
            <w:r>
              <w:rPr>
                <w:rFonts w:asciiTheme="minorHAnsi" w:hAnsiTheme="minorHAnsi" w:cs="Arial"/>
                <w:b/>
                <w:sz w:val="32"/>
                <w:szCs w:val="32"/>
              </w:rPr>
              <w:t>14</w:t>
            </w:r>
            <w:r w:rsidRPr="007020D6">
              <w:rPr>
                <w:rFonts w:asciiTheme="minorHAnsi" w:hAnsiTheme="minorHAnsi" w:cs="Arial"/>
                <w:b/>
                <w:sz w:val="32"/>
                <w:szCs w:val="32"/>
              </w:rPr>
              <w:t xml:space="preserve">)  Working </w:t>
            </w:r>
            <w:r>
              <w:rPr>
                <w:rFonts w:asciiTheme="minorHAnsi" w:hAnsiTheme="minorHAnsi" w:cs="Arial"/>
                <w:b/>
                <w:sz w:val="32"/>
                <w:szCs w:val="32"/>
              </w:rPr>
              <w:t>H</w:t>
            </w:r>
            <w:r w:rsidRPr="007020D6">
              <w:rPr>
                <w:rFonts w:asciiTheme="minorHAnsi" w:hAnsiTheme="minorHAnsi" w:cs="Arial"/>
                <w:b/>
                <w:sz w:val="32"/>
                <w:szCs w:val="32"/>
              </w:rPr>
              <w:t>ours</w:t>
            </w:r>
          </w:p>
        </w:tc>
      </w:tr>
    </w:tbl>
    <w:p w:rsidR="00A645F0" w:rsidRPr="00734013" w:rsidRDefault="00A645F0" w:rsidP="00A645F0">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tblPr>
      <w:tblGrid>
        <w:gridCol w:w="8522"/>
      </w:tblGrid>
      <w:tr w:rsidR="00A645F0" w:rsidRPr="00734013" w:rsidTr="00F33505">
        <w:tc>
          <w:tcPr>
            <w:tcW w:w="8522" w:type="dxa"/>
            <w:shd w:val="clear" w:color="auto" w:fill="B8CCE4" w:themeFill="accent1" w:themeFillTint="66"/>
          </w:tcPr>
          <w:p w:rsidR="00A645F0" w:rsidRPr="00734013" w:rsidRDefault="00A645F0" w:rsidP="00A645F0">
            <w:pPr>
              <w:numPr>
                <w:ilvl w:val="0"/>
                <w:numId w:val="3"/>
              </w:numPr>
              <w:rPr>
                <w:rFonts w:asciiTheme="minorHAnsi" w:hAnsiTheme="minorHAnsi" w:cs="Arial"/>
                <w:b/>
              </w:rPr>
            </w:pPr>
            <w:r w:rsidRPr="007020D6">
              <w:rPr>
                <w:rFonts w:asciiTheme="minorHAnsi" w:hAnsiTheme="minorHAnsi" w:cs="Arial"/>
                <w:b/>
              </w:rPr>
              <w:t>Definitions and applicability</w:t>
            </w:r>
          </w:p>
        </w:tc>
      </w:tr>
    </w:tbl>
    <w:p w:rsidR="00A645F0" w:rsidRPr="00734013" w:rsidRDefault="00A645F0" w:rsidP="00A645F0">
      <w:pPr>
        <w:rPr>
          <w:rFonts w:asciiTheme="minorHAnsi" w:hAnsiTheme="minorHAnsi" w:cs="Arial"/>
          <w:b/>
          <w:sz w:val="20"/>
          <w:szCs w:val="20"/>
        </w:rPr>
      </w:pPr>
    </w:p>
    <w:p w:rsidR="00A645F0" w:rsidRDefault="00A645F0" w:rsidP="00A645F0">
      <w:pPr>
        <w:rPr>
          <w:rFonts w:asciiTheme="minorHAnsi" w:hAnsiTheme="minorHAnsi" w:cs="Arial"/>
          <w:sz w:val="20"/>
          <w:szCs w:val="20"/>
        </w:rPr>
      </w:pPr>
      <w:r w:rsidRPr="007020D6">
        <w:rPr>
          <w:rFonts w:asciiTheme="minorHAnsi" w:hAnsiTheme="minorHAnsi" w:cs="Arial"/>
          <w:b/>
          <w:bCs/>
          <w:sz w:val="20"/>
          <w:szCs w:val="20"/>
        </w:rPr>
        <w:t xml:space="preserve">Working Hours </w:t>
      </w:r>
      <w:r w:rsidRPr="007020D6">
        <w:rPr>
          <w:rFonts w:asciiTheme="minorHAnsi" w:hAnsiTheme="minorHAnsi" w:cs="Arial"/>
          <w:sz w:val="20"/>
          <w:szCs w:val="20"/>
        </w:rPr>
        <w:t xml:space="preserve">is the time during which the persons employed are at the disposal of the employer. </w:t>
      </w:r>
    </w:p>
    <w:p w:rsidR="00A645F0" w:rsidRDefault="00A645F0" w:rsidP="00A645F0">
      <w:pPr>
        <w:rPr>
          <w:rFonts w:asciiTheme="minorHAnsi" w:hAnsiTheme="minorHAnsi" w:cs="Arial"/>
          <w:sz w:val="20"/>
          <w:szCs w:val="20"/>
        </w:rPr>
      </w:pPr>
    </w:p>
    <w:p w:rsidR="00A645F0" w:rsidRPr="00734013" w:rsidRDefault="00A645F0" w:rsidP="00A645F0">
      <w:pPr>
        <w:rPr>
          <w:rFonts w:asciiTheme="minorHAnsi" w:hAnsiTheme="minorHAnsi" w:cs="Arial"/>
          <w:sz w:val="20"/>
          <w:szCs w:val="20"/>
        </w:rPr>
      </w:pPr>
      <w:r w:rsidRPr="007020D6">
        <w:rPr>
          <w:rFonts w:asciiTheme="minorHAnsi" w:hAnsiTheme="minorHAnsi" w:cs="Arial"/>
          <w:b/>
          <w:bCs/>
          <w:sz w:val="20"/>
          <w:szCs w:val="20"/>
        </w:rPr>
        <w:t>Rest periods</w:t>
      </w:r>
      <w:r w:rsidRPr="007020D6">
        <w:rPr>
          <w:rFonts w:asciiTheme="minorHAnsi" w:hAnsiTheme="minorHAnsi" w:cs="Arial"/>
          <w:sz w:val="20"/>
          <w:szCs w:val="20"/>
        </w:rPr>
        <w:t xml:space="preserve"> are time during which the persons employed are not at the disposal of the employer.  </w:t>
      </w:r>
    </w:p>
    <w:p w:rsidR="00A645F0" w:rsidRPr="00734013" w:rsidRDefault="00A645F0" w:rsidP="00A645F0">
      <w:pPr>
        <w:rPr>
          <w:rFonts w:asciiTheme="minorHAnsi" w:hAnsiTheme="minorHAnsi" w:cs="Arial"/>
          <w:sz w:val="20"/>
          <w:szCs w:val="20"/>
        </w:rPr>
      </w:pPr>
    </w:p>
    <w:p w:rsidR="00A645F0" w:rsidRPr="00734013" w:rsidRDefault="00A645F0" w:rsidP="00A645F0">
      <w:pPr>
        <w:rPr>
          <w:rFonts w:asciiTheme="minorHAnsi" w:hAnsiTheme="minorHAnsi" w:cs="Arial"/>
          <w:sz w:val="20"/>
          <w:szCs w:val="20"/>
        </w:rPr>
      </w:pPr>
      <w:r w:rsidRPr="007020D6">
        <w:rPr>
          <w:rFonts w:asciiTheme="minorHAnsi" w:hAnsiTheme="minorHAnsi" w:cs="Arial"/>
          <w:sz w:val="20"/>
          <w:szCs w:val="20"/>
        </w:rPr>
        <w:t xml:space="preserve">The </w:t>
      </w:r>
      <w:r w:rsidRPr="007020D6">
        <w:rPr>
          <w:rFonts w:asciiTheme="minorHAnsi" w:hAnsiTheme="minorHAnsi" w:cs="Arial"/>
          <w:b/>
          <w:bCs/>
          <w:sz w:val="20"/>
          <w:szCs w:val="20"/>
        </w:rPr>
        <w:t>normal work</w:t>
      </w:r>
      <w:r w:rsidR="00E7416C">
        <w:rPr>
          <w:rFonts w:asciiTheme="minorHAnsi" w:hAnsiTheme="minorHAnsi" w:cs="Arial"/>
          <w:b/>
          <w:bCs/>
          <w:sz w:val="20"/>
          <w:szCs w:val="20"/>
        </w:rPr>
        <w:t xml:space="preserve"> </w:t>
      </w:r>
      <w:r w:rsidRPr="007020D6">
        <w:rPr>
          <w:rFonts w:asciiTheme="minorHAnsi" w:hAnsiTheme="minorHAnsi" w:cs="Arial"/>
          <w:b/>
          <w:bCs/>
          <w:sz w:val="20"/>
          <w:szCs w:val="20"/>
        </w:rPr>
        <w:t>week</w:t>
      </w:r>
      <w:r w:rsidRPr="007020D6">
        <w:rPr>
          <w:rFonts w:asciiTheme="minorHAnsi" w:hAnsiTheme="minorHAnsi" w:cs="Arial"/>
          <w:sz w:val="20"/>
          <w:szCs w:val="20"/>
        </w:rPr>
        <w:t xml:space="preserve"> is a maximum of 48 hours, or any number of fewer normal maximum weekly hours that are set either by national or local law or a collective bargaining agreement. </w:t>
      </w:r>
    </w:p>
    <w:p w:rsidR="00A645F0" w:rsidRPr="00734013" w:rsidRDefault="00A645F0" w:rsidP="00A645F0">
      <w:pPr>
        <w:rPr>
          <w:rFonts w:asciiTheme="minorHAnsi" w:hAnsiTheme="minorHAnsi" w:cs="Arial"/>
          <w:sz w:val="20"/>
          <w:szCs w:val="20"/>
        </w:rPr>
      </w:pPr>
    </w:p>
    <w:p w:rsidR="00A645F0" w:rsidRDefault="00A645F0" w:rsidP="00A645F0">
      <w:pPr>
        <w:rPr>
          <w:rFonts w:asciiTheme="minorHAnsi" w:hAnsiTheme="minorHAnsi" w:cs="Arial"/>
          <w:sz w:val="20"/>
          <w:szCs w:val="20"/>
        </w:rPr>
      </w:pPr>
      <w:r w:rsidRPr="007020D6">
        <w:rPr>
          <w:rFonts w:asciiTheme="minorHAnsi" w:hAnsiTheme="minorHAnsi" w:cs="Arial"/>
          <w:b/>
          <w:bCs/>
          <w:sz w:val="20"/>
          <w:szCs w:val="20"/>
        </w:rPr>
        <w:t>Overtime</w:t>
      </w:r>
      <w:r w:rsidRPr="007020D6">
        <w:rPr>
          <w:rFonts w:asciiTheme="minorHAnsi" w:hAnsiTheme="minorHAnsi" w:cs="Arial"/>
          <w:sz w:val="20"/>
          <w:szCs w:val="20"/>
        </w:rPr>
        <w:t xml:space="preserve"> is hours </w:t>
      </w:r>
      <w:r w:rsidR="006B31BF">
        <w:rPr>
          <w:rFonts w:asciiTheme="minorHAnsi" w:hAnsiTheme="minorHAnsi" w:cs="Arial"/>
          <w:sz w:val="20"/>
          <w:szCs w:val="20"/>
        </w:rPr>
        <w:t>worked in addition to those of the normal work week</w:t>
      </w:r>
      <w:r w:rsidRPr="007020D6">
        <w:rPr>
          <w:rFonts w:asciiTheme="minorHAnsi" w:hAnsiTheme="minorHAnsi" w:cs="Arial"/>
          <w:sz w:val="20"/>
          <w:szCs w:val="20"/>
        </w:rPr>
        <w:t xml:space="preserve">. </w:t>
      </w:r>
    </w:p>
    <w:p w:rsidR="00DC14DA" w:rsidRDefault="00DC14DA" w:rsidP="00A645F0">
      <w:pPr>
        <w:rPr>
          <w:rFonts w:asciiTheme="minorHAnsi" w:hAnsiTheme="minorHAnsi" w:cs="Arial"/>
          <w:sz w:val="20"/>
          <w:szCs w:val="20"/>
        </w:rPr>
      </w:pPr>
    </w:p>
    <w:p w:rsidR="00DC14DA" w:rsidRPr="00734013" w:rsidRDefault="00DC14DA" w:rsidP="00A645F0">
      <w:pPr>
        <w:rPr>
          <w:rFonts w:asciiTheme="minorHAnsi" w:hAnsiTheme="minorHAnsi" w:cs="Arial"/>
          <w:sz w:val="20"/>
          <w:szCs w:val="20"/>
        </w:rPr>
      </w:pPr>
      <w:r w:rsidRPr="00DC14DA">
        <w:rPr>
          <w:rFonts w:asciiTheme="minorHAnsi" w:hAnsiTheme="minorHAnsi" w:cs="Arial"/>
          <w:sz w:val="20"/>
          <w:szCs w:val="20"/>
        </w:rPr>
        <w:t xml:space="preserve">A </w:t>
      </w:r>
      <w:r w:rsidRPr="00DC14DA">
        <w:rPr>
          <w:rFonts w:asciiTheme="minorHAnsi" w:hAnsiTheme="minorHAnsi" w:cs="Arial"/>
          <w:b/>
          <w:sz w:val="20"/>
          <w:szCs w:val="20"/>
        </w:rPr>
        <w:t>Collective Bargaining Agreement</w:t>
      </w:r>
      <w:r w:rsidRPr="00DC14DA">
        <w:rPr>
          <w:rFonts w:asciiTheme="minorHAnsi" w:hAnsiTheme="minorHAnsi" w:cs="Arial"/>
          <w:sz w:val="20"/>
          <w:szCs w:val="20"/>
        </w:rPr>
        <w:t xml:space="preserve"> is a legally enforceable written contract between the management of a company and its employees, represented by a trade union or equivalent, that sets our terms and conditions of work.  Collective bargaining agreements must comply with Applicable Law.</w:t>
      </w:r>
    </w:p>
    <w:p w:rsidR="00A645F0" w:rsidRPr="00734013" w:rsidRDefault="00A645F0" w:rsidP="00A645F0">
      <w:pPr>
        <w:rPr>
          <w:rFonts w:asciiTheme="minorHAnsi" w:hAnsiTheme="minorHAnsi" w:cs="Arial"/>
          <w:i/>
          <w:sz w:val="20"/>
          <w:szCs w:val="20"/>
          <w:lang w:val="en-AU"/>
        </w:rPr>
      </w:pPr>
    </w:p>
    <w:p w:rsidR="00A645F0" w:rsidRPr="00734013" w:rsidRDefault="00A645F0" w:rsidP="00A645F0">
      <w:pPr>
        <w:rPr>
          <w:rFonts w:asciiTheme="minorHAnsi" w:hAnsiTheme="minorHAnsi" w:cs="Arial"/>
          <w:i/>
          <w:sz w:val="20"/>
          <w:szCs w:val="20"/>
          <w:lang w:val="fr-FR"/>
        </w:rPr>
      </w:pPr>
      <w:r w:rsidRPr="007020D6">
        <w:rPr>
          <w:rFonts w:asciiTheme="minorHAnsi" w:hAnsiTheme="minorHAnsi" w:cs="Arial"/>
          <w:i/>
          <w:sz w:val="20"/>
          <w:szCs w:val="20"/>
          <w:lang w:val="fr-FR"/>
        </w:rPr>
        <w:t xml:space="preserve">Source:  </w:t>
      </w:r>
    </w:p>
    <w:p w:rsidR="00A645F0" w:rsidRDefault="00A645F0" w:rsidP="00A645F0">
      <w:pPr>
        <w:pStyle w:val="ListParagraph"/>
        <w:numPr>
          <w:ilvl w:val="0"/>
          <w:numId w:val="7"/>
        </w:numPr>
        <w:rPr>
          <w:rFonts w:asciiTheme="minorHAnsi" w:hAnsiTheme="minorHAnsi" w:cs="Arial"/>
          <w:i/>
          <w:sz w:val="20"/>
          <w:szCs w:val="20"/>
        </w:rPr>
      </w:pPr>
      <w:r w:rsidRPr="007020D6">
        <w:rPr>
          <w:rFonts w:asciiTheme="minorHAnsi" w:hAnsiTheme="minorHAnsi" w:cs="Arial"/>
          <w:i/>
          <w:sz w:val="20"/>
          <w:szCs w:val="20"/>
        </w:rPr>
        <w:t>ILO Convention 30 – Hours of Work</w:t>
      </w:r>
    </w:p>
    <w:p w:rsidR="00A645F0" w:rsidRDefault="00D438E6" w:rsidP="00A645F0">
      <w:pPr>
        <w:pStyle w:val="ListParagraph"/>
        <w:rPr>
          <w:rFonts w:asciiTheme="minorHAnsi" w:hAnsiTheme="minorHAnsi" w:cs="Arial"/>
          <w:i/>
          <w:sz w:val="20"/>
          <w:szCs w:val="20"/>
        </w:rPr>
      </w:pPr>
      <w:hyperlink r:id="rId6" w:history="1">
        <w:r w:rsidR="00B44E50" w:rsidRPr="00545DF8">
          <w:rPr>
            <w:rStyle w:val="Hyperlink"/>
            <w:rFonts w:asciiTheme="minorHAnsi" w:hAnsiTheme="minorHAnsi" w:cs="Arial"/>
            <w:i/>
            <w:sz w:val="20"/>
            <w:szCs w:val="20"/>
          </w:rPr>
          <w:t>www.ilo.org/ilolex/cgi-lex/convde.pl?C030</w:t>
        </w:r>
      </w:hyperlink>
      <w:r w:rsidR="00A645F0" w:rsidRPr="007020D6">
        <w:rPr>
          <w:rFonts w:asciiTheme="minorHAnsi" w:hAnsiTheme="minorHAnsi" w:cs="Arial"/>
          <w:i/>
          <w:sz w:val="20"/>
          <w:szCs w:val="20"/>
        </w:rPr>
        <w:t xml:space="preserve"> </w:t>
      </w:r>
    </w:p>
    <w:p w:rsidR="00A645F0" w:rsidRDefault="007D1AFF" w:rsidP="00A645F0">
      <w:pPr>
        <w:pStyle w:val="ListParagraph"/>
        <w:numPr>
          <w:ilvl w:val="0"/>
          <w:numId w:val="6"/>
        </w:numPr>
        <w:rPr>
          <w:rFonts w:asciiTheme="minorHAnsi" w:hAnsiTheme="minorHAnsi" w:cs="Arial"/>
          <w:i/>
          <w:sz w:val="20"/>
          <w:szCs w:val="20"/>
        </w:rPr>
      </w:pPr>
      <w:r>
        <w:rPr>
          <w:rFonts w:asciiTheme="minorHAnsi" w:hAnsiTheme="minorHAnsi" w:cs="Arial"/>
          <w:i/>
          <w:sz w:val="20"/>
          <w:szCs w:val="20"/>
        </w:rPr>
        <w:t xml:space="preserve">Social Accountability International (SAI) - </w:t>
      </w:r>
      <w:r w:rsidR="00A645F0" w:rsidRPr="007020D6">
        <w:rPr>
          <w:rFonts w:asciiTheme="minorHAnsi" w:hAnsiTheme="minorHAnsi" w:cs="Arial"/>
          <w:i/>
          <w:sz w:val="20"/>
          <w:szCs w:val="20"/>
        </w:rPr>
        <w:t>SA</w:t>
      </w:r>
      <w:r>
        <w:rPr>
          <w:rFonts w:asciiTheme="minorHAnsi" w:hAnsiTheme="minorHAnsi" w:cs="Arial"/>
          <w:i/>
          <w:sz w:val="20"/>
          <w:szCs w:val="20"/>
        </w:rPr>
        <w:t>®</w:t>
      </w:r>
      <w:r w:rsidR="00A645F0" w:rsidRPr="007020D6">
        <w:rPr>
          <w:rFonts w:asciiTheme="minorHAnsi" w:hAnsiTheme="minorHAnsi" w:cs="Arial"/>
          <w:i/>
          <w:sz w:val="20"/>
          <w:szCs w:val="20"/>
        </w:rPr>
        <w:t xml:space="preserve"> 8000 Abridged Guidance: 2008</w:t>
      </w:r>
      <w:r>
        <w:rPr>
          <w:rFonts w:asciiTheme="minorHAnsi" w:hAnsiTheme="minorHAnsi" w:cs="Arial"/>
          <w:i/>
          <w:sz w:val="20"/>
          <w:szCs w:val="20"/>
        </w:rPr>
        <w:t xml:space="preserve"> Standard</w:t>
      </w:r>
    </w:p>
    <w:p w:rsidR="007D1AFF" w:rsidRDefault="00D438E6" w:rsidP="007D1AFF">
      <w:pPr>
        <w:pStyle w:val="ListParagraph"/>
        <w:rPr>
          <w:rFonts w:asciiTheme="minorHAnsi" w:hAnsiTheme="minorHAnsi" w:cs="Arial"/>
          <w:i/>
          <w:sz w:val="20"/>
          <w:szCs w:val="20"/>
        </w:rPr>
      </w:pPr>
      <w:hyperlink r:id="rId7" w:history="1">
        <w:r w:rsidR="007D1AFF" w:rsidRPr="00545DF8">
          <w:rPr>
            <w:rStyle w:val="Hyperlink"/>
            <w:rFonts w:asciiTheme="minorHAnsi" w:hAnsiTheme="minorHAnsi" w:cs="Arial"/>
            <w:i/>
            <w:sz w:val="20"/>
            <w:szCs w:val="20"/>
          </w:rPr>
          <w:t>www.sa-intl.org/_data/n_0001/resources/live/SAI_AbridgedGuidance_SA8000_2008.pdf</w:t>
        </w:r>
      </w:hyperlink>
    </w:p>
    <w:p w:rsidR="00A645F0" w:rsidRPr="00F87C7E" w:rsidRDefault="00A645F0" w:rsidP="00A645F0">
      <w:pPr>
        <w:rPr>
          <w:rFonts w:asciiTheme="minorHAnsi" w:hAnsiTheme="minorHAnsi" w:cs="Arial"/>
          <w:sz w:val="20"/>
          <w:szCs w:val="20"/>
        </w:rPr>
      </w:pPr>
    </w:p>
    <w:p w:rsidR="00A645F0" w:rsidRPr="00734013" w:rsidRDefault="00A645F0" w:rsidP="00A645F0">
      <w:pPr>
        <w:rPr>
          <w:rFonts w:asciiTheme="minorHAnsi" w:hAnsiTheme="minorHAnsi" w:cs="Arial"/>
          <w:sz w:val="20"/>
          <w:szCs w:val="20"/>
        </w:rPr>
      </w:pPr>
      <w:r w:rsidRPr="007020D6">
        <w:rPr>
          <w:rFonts w:asciiTheme="minorHAnsi" w:hAnsiTheme="minorHAnsi" w:cs="Arial"/>
          <w:sz w:val="20"/>
          <w:szCs w:val="20"/>
        </w:rPr>
        <w:t xml:space="preserve">The </w:t>
      </w:r>
      <w:r w:rsidRPr="007020D6">
        <w:rPr>
          <w:rFonts w:asciiTheme="minorHAnsi" w:hAnsiTheme="minorHAnsi" w:cs="Arial"/>
          <w:b/>
          <w:sz w:val="20"/>
          <w:szCs w:val="20"/>
        </w:rPr>
        <w:t>Working Hours</w:t>
      </w:r>
      <w:r w:rsidRPr="007020D6">
        <w:rPr>
          <w:rFonts w:asciiTheme="minorHAnsi" w:hAnsiTheme="minorHAnsi" w:cs="Arial"/>
          <w:sz w:val="20"/>
          <w:szCs w:val="20"/>
        </w:rPr>
        <w:t xml:space="preserve"> section of the COP is applicable to Facilities with employees.</w:t>
      </w:r>
    </w:p>
    <w:p w:rsidR="00A645F0" w:rsidRPr="00734013" w:rsidRDefault="00A645F0" w:rsidP="00A645F0">
      <w:pPr>
        <w:rPr>
          <w:rFonts w:asciiTheme="minorHAnsi" w:hAnsiTheme="min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tblPr>
      <w:tblGrid>
        <w:gridCol w:w="8522"/>
      </w:tblGrid>
      <w:tr w:rsidR="00A645F0" w:rsidRPr="00734013" w:rsidTr="00F33505">
        <w:tc>
          <w:tcPr>
            <w:tcW w:w="8522" w:type="dxa"/>
            <w:shd w:val="clear" w:color="auto" w:fill="B8CCE4" w:themeFill="accent1" w:themeFillTint="66"/>
          </w:tcPr>
          <w:p w:rsidR="00A645F0" w:rsidRPr="00734013" w:rsidRDefault="00A645F0" w:rsidP="00A645F0">
            <w:pPr>
              <w:numPr>
                <w:ilvl w:val="0"/>
                <w:numId w:val="3"/>
              </w:numPr>
              <w:rPr>
                <w:rFonts w:asciiTheme="minorHAnsi" w:hAnsiTheme="minorHAnsi" w:cs="Arial"/>
                <w:b/>
              </w:rPr>
            </w:pPr>
            <w:r w:rsidRPr="007020D6">
              <w:rPr>
                <w:rFonts w:asciiTheme="minorHAnsi" w:hAnsiTheme="minorHAnsi" w:cs="Arial"/>
                <w:b/>
              </w:rPr>
              <w:t>Issue background</w:t>
            </w:r>
          </w:p>
        </w:tc>
      </w:tr>
    </w:tbl>
    <w:p w:rsidR="00A645F0" w:rsidRPr="00734013" w:rsidRDefault="00A645F0" w:rsidP="00A645F0">
      <w:pPr>
        <w:rPr>
          <w:rFonts w:asciiTheme="minorHAnsi" w:hAnsiTheme="minorHAnsi" w:cs="Arial"/>
          <w:b/>
          <w:sz w:val="20"/>
          <w:szCs w:val="20"/>
        </w:rPr>
      </w:pPr>
    </w:p>
    <w:p w:rsidR="00A645F0" w:rsidRPr="00734013" w:rsidRDefault="00A645F0" w:rsidP="00A645F0">
      <w:pPr>
        <w:pStyle w:val="BodyText"/>
        <w:spacing w:after="0"/>
        <w:jc w:val="both"/>
        <w:rPr>
          <w:rFonts w:asciiTheme="minorHAnsi" w:hAnsiTheme="minorHAnsi" w:cs="Arial"/>
          <w:sz w:val="20"/>
          <w:szCs w:val="20"/>
        </w:rPr>
      </w:pPr>
      <w:r w:rsidRPr="007020D6">
        <w:rPr>
          <w:rFonts w:asciiTheme="minorHAnsi" w:hAnsiTheme="minorHAnsi" w:cs="Arial"/>
          <w:sz w:val="20"/>
          <w:szCs w:val="20"/>
        </w:rPr>
        <w:t>Working hours are a fundamental component of safe and humane working conditions. The first ever International Labour Organisation (ILO) Convention in 1919 was on working hours – stipulating a maximum of 48 hours per working week.</w:t>
      </w:r>
      <w:r w:rsidRPr="007020D6">
        <w:rPr>
          <w:rFonts w:asciiTheme="minorHAnsi" w:hAnsiTheme="minorHAnsi"/>
          <w:sz w:val="22"/>
          <w:szCs w:val="22"/>
        </w:rPr>
        <w:t xml:space="preserve"> </w:t>
      </w:r>
      <w:r w:rsidRPr="007020D6">
        <w:rPr>
          <w:rFonts w:asciiTheme="minorHAnsi" w:hAnsiTheme="minorHAnsi" w:cs="Arial"/>
          <w:sz w:val="20"/>
          <w:szCs w:val="20"/>
        </w:rPr>
        <w:t xml:space="preserve">Excessive working hours in manufacturing and extractive industries remains one of the most regularly raised issues by civil society and trade unions. In addition to concerns about exploitation and impact on family life, there are workplace health and safety risks from excessive working hours.  </w:t>
      </w:r>
    </w:p>
    <w:p w:rsidR="00A645F0" w:rsidRPr="00734013" w:rsidRDefault="00A645F0" w:rsidP="00A645F0">
      <w:pPr>
        <w:rPr>
          <w:rFonts w:asciiTheme="minorHAnsi" w:hAnsiTheme="minorHAnsi" w:cs="Arial"/>
          <w:sz w:val="20"/>
          <w:szCs w:val="20"/>
        </w:rPr>
      </w:pPr>
    </w:p>
    <w:p w:rsidR="00A645F0" w:rsidRPr="00734013" w:rsidRDefault="00A645F0" w:rsidP="00A645F0">
      <w:pPr>
        <w:rPr>
          <w:rFonts w:asciiTheme="minorHAnsi" w:hAnsiTheme="minorHAnsi" w:cs="Arial"/>
          <w:sz w:val="20"/>
          <w:szCs w:val="20"/>
        </w:rPr>
      </w:pPr>
      <w:r w:rsidRPr="007020D6">
        <w:rPr>
          <w:rFonts w:asciiTheme="minorHAnsi" w:hAnsiTheme="minorHAnsi" w:cs="Arial"/>
          <w:sz w:val="20"/>
          <w:szCs w:val="20"/>
        </w:rPr>
        <w:t>Long working hours are common in the mining industry</w:t>
      </w:r>
      <w:r w:rsidR="00E7416C">
        <w:rPr>
          <w:rFonts w:asciiTheme="minorHAnsi" w:hAnsiTheme="minorHAnsi" w:cs="Arial"/>
          <w:sz w:val="20"/>
          <w:szCs w:val="20"/>
        </w:rPr>
        <w:t>, though a</w:t>
      </w:r>
      <w:r w:rsidRPr="007020D6">
        <w:rPr>
          <w:rFonts w:asciiTheme="minorHAnsi" w:hAnsiTheme="minorHAnsi" w:cs="Arial"/>
          <w:sz w:val="20"/>
          <w:szCs w:val="20"/>
        </w:rPr>
        <w:t xml:space="preserve"> combination of remote sites, migrant or expatriate workers, and premium</w:t>
      </w:r>
      <w:r w:rsidR="00E7416C">
        <w:rPr>
          <w:rFonts w:asciiTheme="minorHAnsi" w:hAnsiTheme="minorHAnsi" w:cs="Arial"/>
          <w:sz w:val="20"/>
          <w:szCs w:val="20"/>
        </w:rPr>
        <w:t xml:space="preserve"> compensation</w:t>
      </w:r>
      <w:r w:rsidRPr="007020D6">
        <w:rPr>
          <w:rFonts w:asciiTheme="minorHAnsi" w:hAnsiTheme="minorHAnsi" w:cs="Arial"/>
          <w:sz w:val="20"/>
          <w:szCs w:val="20"/>
        </w:rPr>
        <w:t xml:space="preserve"> paid for long shifts.  Long working hours and </w:t>
      </w:r>
      <w:r w:rsidR="00E7416C">
        <w:rPr>
          <w:rFonts w:asciiTheme="minorHAnsi" w:hAnsiTheme="minorHAnsi" w:cs="Arial"/>
          <w:sz w:val="20"/>
          <w:szCs w:val="20"/>
        </w:rPr>
        <w:t>inadequate</w:t>
      </w:r>
      <w:r w:rsidRPr="007020D6">
        <w:rPr>
          <w:rFonts w:asciiTheme="minorHAnsi" w:hAnsiTheme="minorHAnsi" w:cs="Arial"/>
          <w:sz w:val="20"/>
          <w:szCs w:val="20"/>
        </w:rPr>
        <w:t xml:space="preserve"> breaks or leave has also been documented in manufacturing industries such as diamond cutting.  Customer demands, the ability of the business to deal with those demands, and the desire of workers to work overtime can contribute.  </w:t>
      </w:r>
      <w:r w:rsidR="00397F2C">
        <w:rPr>
          <w:rFonts w:asciiTheme="minorHAnsi" w:hAnsiTheme="minorHAnsi" w:cs="Arial"/>
          <w:sz w:val="20"/>
          <w:szCs w:val="20"/>
        </w:rPr>
        <w:t xml:space="preserve">Working hours are </w:t>
      </w:r>
      <w:r w:rsidR="00987C18">
        <w:rPr>
          <w:rFonts w:asciiTheme="minorHAnsi" w:hAnsiTheme="minorHAnsi" w:cs="Arial"/>
          <w:sz w:val="20"/>
          <w:szCs w:val="20"/>
        </w:rPr>
        <w:t>also strongly linked</w:t>
      </w:r>
      <w:r w:rsidR="00397F2C">
        <w:rPr>
          <w:rFonts w:asciiTheme="minorHAnsi" w:hAnsiTheme="minorHAnsi" w:cs="Arial"/>
          <w:sz w:val="20"/>
          <w:szCs w:val="20"/>
        </w:rPr>
        <w:t xml:space="preserve"> to wages</w:t>
      </w:r>
      <w:r w:rsidR="00987C18">
        <w:rPr>
          <w:rFonts w:asciiTheme="minorHAnsi" w:hAnsiTheme="minorHAnsi" w:cs="Arial"/>
          <w:sz w:val="20"/>
          <w:szCs w:val="20"/>
        </w:rPr>
        <w:t xml:space="preserve">, </w:t>
      </w:r>
      <w:r w:rsidR="00E22F55">
        <w:rPr>
          <w:rFonts w:asciiTheme="minorHAnsi" w:hAnsiTheme="minorHAnsi" w:cs="Arial"/>
          <w:sz w:val="20"/>
          <w:szCs w:val="20"/>
        </w:rPr>
        <w:t>such that</w:t>
      </w:r>
      <w:r w:rsidR="00987C18">
        <w:rPr>
          <w:rFonts w:asciiTheme="minorHAnsi" w:hAnsiTheme="minorHAnsi" w:cs="Arial"/>
          <w:sz w:val="20"/>
          <w:szCs w:val="20"/>
        </w:rPr>
        <w:t xml:space="preserve"> employees may seek longer hours in order to </w:t>
      </w:r>
      <w:r w:rsidR="004C33F0">
        <w:rPr>
          <w:rFonts w:asciiTheme="minorHAnsi" w:hAnsiTheme="minorHAnsi" w:cs="Arial"/>
          <w:sz w:val="20"/>
          <w:szCs w:val="20"/>
        </w:rPr>
        <w:t xml:space="preserve">increase their </w:t>
      </w:r>
      <w:proofErr w:type="gramStart"/>
      <w:r w:rsidR="004C33F0">
        <w:rPr>
          <w:rFonts w:asciiTheme="minorHAnsi" w:hAnsiTheme="minorHAnsi" w:cs="Arial"/>
          <w:sz w:val="20"/>
          <w:szCs w:val="20"/>
        </w:rPr>
        <w:t>income</w:t>
      </w:r>
      <w:r w:rsidR="00397F2C">
        <w:rPr>
          <w:rFonts w:asciiTheme="minorHAnsi" w:hAnsiTheme="minorHAnsi" w:cs="Arial"/>
          <w:sz w:val="20"/>
          <w:szCs w:val="20"/>
        </w:rPr>
        <w:t xml:space="preserve">  For</w:t>
      </w:r>
      <w:proofErr w:type="gramEnd"/>
      <w:r w:rsidR="00397F2C">
        <w:rPr>
          <w:rFonts w:asciiTheme="minorHAnsi" w:hAnsiTheme="minorHAnsi" w:cs="Arial"/>
          <w:sz w:val="20"/>
          <w:szCs w:val="20"/>
        </w:rPr>
        <w:t xml:space="preserve"> example, a</w:t>
      </w:r>
      <w:r w:rsidRPr="007020D6">
        <w:rPr>
          <w:rFonts w:asciiTheme="minorHAnsi" w:hAnsiTheme="minorHAnsi" w:cs="Arial"/>
          <w:sz w:val="20"/>
          <w:szCs w:val="20"/>
        </w:rPr>
        <w:t xml:space="preserve">rrangements where workers are paid by the piece, rather than by the hour, can result in </w:t>
      </w:r>
      <w:r w:rsidR="00E7416C">
        <w:rPr>
          <w:rFonts w:asciiTheme="minorHAnsi" w:hAnsiTheme="minorHAnsi" w:cs="Arial"/>
          <w:sz w:val="20"/>
          <w:szCs w:val="20"/>
        </w:rPr>
        <w:t>long</w:t>
      </w:r>
      <w:r w:rsidRPr="007020D6">
        <w:rPr>
          <w:rFonts w:asciiTheme="minorHAnsi" w:hAnsiTheme="minorHAnsi" w:cs="Arial"/>
          <w:sz w:val="20"/>
          <w:szCs w:val="20"/>
        </w:rPr>
        <w:t xml:space="preserve"> working hours. </w:t>
      </w:r>
    </w:p>
    <w:p w:rsidR="00A645F0" w:rsidRPr="00E7416C" w:rsidRDefault="00A645F0" w:rsidP="00E7416C">
      <w:pPr>
        <w:rPr>
          <w:rFonts w:asciiTheme="minorHAnsi" w:hAnsiTheme="minorHAnsi" w:cs="Arial"/>
          <w:sz w:val="20"/>
          <w:szCs w:val="20"/>
        </w:rPr>
      </w:pPr>
    </w:p>
    <w:p w:rsidR="00A645F0" w:rsidRDefault="00A645F0" w:rsidP="00E7416C">
      <w:pPr>
        <w:rPr>
          <w:rFonts w:asciiTheme="minorHAnsi" w:hAnsiTheme="minorHAnsi" w:cs="Arial"/>
          <w:sz w:val="20"/>
          <w:szCs w:val="20"/>
        </w:rPr>
      </w:pPr>
      <w:r w:rsidRPr="007020D6">
        <w:rPr>
          <w:rFonts w:asciiTheme="minorHAnsi" w:hAnsiTheme="minorHAnsi" w:cs="Arial"/>
          <w:sz w:val="20"/>
          <w:szCs w:val="20"/>
        </w:rPr>
        <w:t>All hours worked beyond the legislated or agreed working week is considered overtime. Overtime should be voluntary and not enforced. If workers are forced to work overti</w:t>
      </w:r>
      <w:bookmarkStart w:id="0" w:name="_GoBack"/>
      <w:bookmarkEnd w:id="0"/>
      <w:r w:rsidRPr="007020D6">
        <w:rPr>
          <w:rFonts w:asciiTheme="minorHAnsi" w:hAnsiTheme="minorHAnsi" w:cs="Arial"/>
          <w:sz w:val="20"/>
          <w:szCs w:val="20"/>
        </w:rPr>
        <w:t xml:space="preserve">me in order to earn the minimum wage, or if they are coerced into working overtime beyond legal limits, this may constitute forced labour. Many agreements between employers and workers require that workers be available to work </w:t>
      </w:r>
      <w:r w:rsidR="00E22F55">
        <w:rPr>
          <w:rFonts w:asciiTheme="minorHAnsi" w:hAnsiTheme="minorHAnsi" w:cs="Arial"/>
          <w:sz w:val="20"/>
          <w:szCs w:val="20"/>
        </w:rPr>
        <w:t>‘</w:t>
      </w:r>
      <w:r w:rsidRPr="007020D6">
        <w:rPr>
          <w:rFonts w:asciiTheme="minorHAnsi" w:hAnsiTheme="minorHAnsi" w:cs="Arial"/>
          <w:sz w:val="20"/>
          <w:szCs w:val="20"/>
        </w:rPr>
        <w:t>reasonable</w:t>
      </w:r>
      <w:r w:rsidR="00E22F55">
        <w:rPr>
          <w:rFonts w:asciiTheme="minorHAnsi" w:hAnsiTheme="minorHAnsi" w:cs="Arial"/>
          <w:sz w:val="20"/>
          <w:szCs w:val="20"/>
        </w:rPr>
        <w:t>’</w:t>
      </w:r>
      <w:r w:rsidRPr="007020D6">
        <w:rPr>
          <w:rFonts w:asciiTheme="minorHAnsi" w:hAnsiTheme="minorHAnsi" w:cs="Arial"/>
          <w:sz w:val="20"/>
          <w:szCs w:val="20"/>
        </w:rPr>
        <w:t xml:space="preserve"> overtime</w:t>
      </w:r>
      <w:r w:rsidR="00E22F55">
        <w:rPr>
          <w:rFonts w:asciiTheme="minorHAnsi" w:hAnsiTheme="minorHAnsi" w:cs="Arial"/>
          <w:sz w:val="20"/>
          <w:szCs w:val="20"/>
        </w:rPr>
        <w:t xml:space="preserve"> or a specific agreed number of hours</w:t>
      </w:r>
      <w:r w:rsidRPr="007020D6">
        <w:rPr>
          <w:rFonts w:asciiTheme="minorHAnsi" w:hAnsiTheme="minorHAnsi" w:cs="Arial"/>
          <w:sz w:val="20"/>
          <w:szCs w:val="20"/>
        </w:rPr>
        <w:t>.  Requests to work overtime should take into account health and safety considerations as well as the workers’ personal circumstances, including family responsibilities.</w:t>
      </w:r>
    </w:p>
    <w:p w:rsidR="00A645F0" w:rsidRPr="00E7416C" w:rsidRDefault="00A645F0" w:rsidP="00E7416C">
      <w:pPr>
        <w:rPr>
          <w:rFonts w:asciiTheme="minorHAnsi" w:hAnsiTheme="minorHAnsi" w:cs="Arial"/>
          <w:sz w:val="20"/>
          <w:szCs w:val="20"/>
        </w:rPr>
      </w:pPr>
    </w:p>
    <w:p w:rsidR="00A645F0" w:rsidRDefault="00A645F0" w:rsidP="00A645F0">
      <w:pPr>
        <w:pStyle w:val="BodyText"/>
        <w:jc w:val="both"/>
        <w:rPr>
          <w:rFonts w:asciiTheme="minorHAnsi" w:hAnsiTheme="minorHAnsi"/>
          <w:sz w:val="22"/>
          <w:szCs w:val="22"/>
        </w:rPr>
      </w:pPr>
      <w:r w:rsidRPr="007020D6">
        <w:rPr>
          <w:rFonts w:asciiTheme="minorHAnsi" w:hAnsiTheme="minorHAnsi" w:cs="Arial"/>
          <w:sz w:val="20"/>
          <w:szCs w:val="20"/>
        </w:rPr>
        <w:t>The reason for limiting working hours is to promote better work-life balance and reduce workers</w:t>
      </w:r>
      <w:r w:rsidR="00397F2C">
        <w:rPr>
          <w:rFonts w:asciiTheme="minorHAnsi" w:hAnsiTheme="minorHAnsi" w:cs="Arial"/>
          <w:sz w:val="20"/>
          <w:szCs w:val="20"/>
        </w:rPr>
        <w:t>’</w:t>
      </w:r>
      <w:r w:rsidRPr="007020D6">
        <w:rPr>
          <w:rFonts w:asciiTheme="minorHAnsi" w:hAnsiTheme="minorHAnsi" w:cs="Arial"/>
          <w:sz w:val="20"/>
          <w:szCs w:val="20"/>
        </w:rPr>
        <w:t xml:space="preserve"> stress-related occupational conditions and accident rates. Weekly rest and paid annual leave are a normal part of most worker agreements and must be provided.  Where </w:t>
      </w:r>
      <w:r w:rsidR="00E7416C">
        <w:rPr>
          <w:rFonts w:asciiTheme="minorHAnsi" w:hAnsiTheme="minorHAnsi" w:cs="Arial"/>
          <w:sz w:val="20"/>
          <w:szCs w:val="20"/>
        </w:rPr>
        <w:t>shift rosters</w:t>
      </w:r>
      <w:r w:rsidRPr="007020D6">
        <w:rPr>
          <w:rFonts w:asciiTheme="minorHAnsi" w:hAnsiTheme="minorHAnsi" w:cs="Arial"/>
          <w:sz w:val="20"/>
          <w:szCs w:val="20"/>
        </w:rPr>
        <w:t>, such as at</w:t>
      </w:r>
      <w:r w:rsidR="00E7416C">
        <w:rPr>
          <w:rFonts w:asciiTheme="minorHAnsi" w:hAnsiTheme="minorHAnsi" w:cs="Arial"/>
          <w:sz w:val="20"/>
          <w:szCs w:val="20"/>
        </w:rPr>
        <w:t xml:space="preserve"> many</w:t>
      </w:r>
      <w:r w:rsidRPr="007020D6">
        <w:rPr>
          <w:rFonts w:asciiTheme="minorHAnsi" w:hAnsiTheme="minorHAnsi" w:cs="Arial"/>
          <w:sz w:val="20"/>
          <w:szCs w:val="20"/>
        </w:rPr>
        <w:t xml:space="preserve"> mine sites, mean that one rest day in seven consecutive working days is not met, alternative arrangements should be agreed in </w:t>
      </w:r>
      <w:r w:rsidRPr="007020D6">
        <w:rPr>
          <w:rFonts w:asciiTheme="minorHAnsi" w:hAnsiTheme="minorHAnsi" w:cs="Arial"/>
          <w:sz w:val="20"/>
          <w:szCs w:val="20"/>
        </w:rPr>
        <w:lastRenderedPageBreak/>
        <w:t>compensation.  Special leave, such as maternity and paternity leave and compassionate leave should be provided for in compliance with applicable national laws.</w:t>
      </w:r>
    </w:p>
    <w:p w:rsidR="00A645F0" w:rsidRPr="00734013" w:rsidRDefault="00A645F0" w:rsidP="00A645F0">
      <w:pPr>
        <w:rPr>
          <w:rFonts w:asciiTheme="minorHAnsi" w:hAnsiTheme="min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tblPr>
      <w:tblGrid>
        <w:gridCol w:w="8522"/>
      </w:tblGrid>
      <w:tr w:rsidR="00A645F0" w:rsidRPr="00734013" w:rsidTr="00F33505">
        <w:tc>
          <w:tcPr>
            <w:tcW w:w="8522" w:type="dxa"/>
            <w:shd w:val="clear" w:color="auto" w:fill="B8CCE4" w:themeFill="accent1" w:themeFillTint="66"/>
          </w:tcPr>
          <w:p w:rsidR="00A645F0" w:rsidRPr="00734013" w:rsidRDefault="00A645F0" w:rsidP="00A645F0">
            <w:pPr>
              <w:numPr>
                <w:ilvl w:val="0"/>
                <w:numId w:val="3"/>
              </w:numPr>
              <w:rPr>
                <w:rFonts w:asciiTheme="minorHAnsi" w:hAnsiTheme="minorHAnsi" w:cs="Arial"/>
                <w:b/>
              </w:rPr>
            </w:pPr>
            <w:r w:rsidRPr="007020D6">
              <w:rPr>
                <w:rFonts w:asciiTheme="minorHAnsi" w:hAnsiTheme="minorHAnsi" w:cs="Arial"/>
                <w:b/>
              </w:rPr>
              <w:t>Key regulations</w:t>
            </w:r>
          </w:p>
        </w:tc>
      </w:tr>
    </w:tbl>
    <w:p w:rsidR="00A645F0" w:rsidRPr="00734013" w:rsidRDefault="00A645F0" w:rsidP="00A645F0">
      <w:pPr>
        <w:rPr>
          <w:rFonts w:asciiTheme="minorHAnsi" w:hAnsiTheme="minorHAnsi" w:cs="Arial"/>
          <w:b/>
          <w:sz w:val="20"/>
          <w:szCs w:val="20"/>
          <w:lang w:val="en-US"/>
        </w:rPr>
      </w:pPr>
    </w:p>
    <w:p w:rsidR="00A645F0" w:rsidRPr="00734013" w:rsidRDefault="00A645F0" w:rsidP="00A645F0">
      <w:pPr>
        <w:rPr>
          <w:rFonts w:asciiTheme="minorHAnsi" w:hAnsiTheme="minorHAnsi" w:cs="Arial"/>
          <w:b/>
          <w:i/>
          <w:sz w:val="20"/>
          <w:szCs w:val="20"/>
          <w:lang w:val="en-US"/>
        </w:rPr>
      </w:pPr>
      <w:r w:rsidRPr="007020D6">
        <w:rPr>
          <w:rFonts w:asciiTheme="minorHAnsi" w:hAnsiTheme="minorHAnsi" w:cs="Arial"/>
          <w:b/>
          <w:i/>
          <w:sz w:val="20"/>
          <w:szCs w:val="20"/>
          <w:lang w:val="en-US"/>
        </w:rPr>
        <w:t>International standards</w:t>
      </w:r>
    </w:p>
    <w:p w:rsidR="00A645F0" w:rsidRPr="00734013" w:rsidRDefault="00A645F0" w:rsidP="00A645F0">
      <w:pPr>
        <w:pStyle w:val="BodyText"/>
        <w:spacing w:after="0"/>
        <w:jc w:val="both"/>
        <w:rPr>
          <w:rFonts w:asciiTheme="minorHAnsi" w:hAnsiTheme="minorHAnsi" w:cs="Arial"/>
          <w:sz w:val="20"/>
          <w:szCs w:val="20"/>
        </w:rPr>
      </w:pPr>
      <w:r w:rsidRPr="007020D6">
        <w:rPr>
          <w:rFonts w:asciiTheme="minorHAnsi" w:hAnsiTheme="minorHAnsi" w:cs="Arial"/>
          <w:sz w:val="20"/>
          <w:szCs w:val="20"/>
        </w:rPr>
        <w:t>The International Labour Organisation has a number of conventions on working hours, weekly rest and annual leave.  ILO Convention 1 on Hours of Work (Industry) 1919 set the basic principle for the 8 hours day or 48 hour week.  The subsequent ILO Convention 30 on Hours of Work (Commerce and Offices) 1930 reinforced this principle.  This has become the basis of many nations’ legislation for weekly working hours of 48 hours or less.</w:t>
      </w:r>
    </w:p>
    <w:p w:rsidR="00A645F0" w:rsidRPr="00734013" w:rsidRDefault="00A645F0" w:rsidP="00A645F0">
      <w:pPr>
        <w:pStyle w:val="BodyText"/>
        <w:spacing w:after="0"/>
        <w:jc w:val="both"/>
        <w:rPr>
          <w:rFonts w:asciiTheme="minorHAnsi" w:hAnsiTheme="minorHAnsi" w:cs="Arial"/>
          <w:sz w:val="20"/>
          <w:szCs w:val="20"/>
        </w:rPr>
      </w:pPr>
    </w:p>
    <w:p w:rsidR="00A645F0" w:rsidRDefault="00A645F0" w:rsidP="00A645F0">
      <w:pPr>
        <w:pStyle w:val="BodyText"/>
        <w:spacing w:after="0"/>
        <w:jc w:val="both"/>
        <w:rPr>
          <w:rFonts w:asciiTheme="minorHAnsi" w:hAnsiTheme="minorHAnsi" w:cs="Arial"/>
          <w:sz w:val="20"/>
          <w:szCs w:val="20"/>
        </w:rPr>
      </w:pPr>
      <w:r w:rsidRPr="007020D6">
        <w:rPr>
          <w:rFonts w:asciiTheme="minorHAnsi" w:hAnsiTheme="minorHAnsi" w:cs="Arial"/>
          <w:sz w:val="20"/>
          <w:szCs w:val="20"/>
        </w:rPr>
        <w:t xml:space="preserve">Both Conventions 1 and 30 do allow for some departure from these limits in defined circumstances.  For example, there are exceptions for categories of </w:t>
      </w:r>
      <w:proofErr w:type="gramStart"/>
      <w:r w:rsidRPr="007020D6">
        <w:rPr>
          <w:rFonts w:asciiTheme="minorHAnsi" w:hAnsiTheme="minorHAnsi" w:cs="Arial"/>
          <w:sz w:val="20"/>
          <w:szCs w:val="20"/>
        </w:rPr>
        <w:t>employees whose work is</w:t>
      </w:r>
      <w:proofErr w:type="gramEnd"/>
      <w:r w:rsidRPr="007020D6">
        <w:rPr>
          <w:rFonts w:asciiTheme="minorHAnsi" w:hAnsiTheme="minorHAnsi" w:cs="Arial"/>
          <w:sz w:val="20"/>
          <w:szCs w:val="20"/>
        </w:rPr>
        <w:t xml:space="preserve"> by nature intermittent or must be done outside the limits laid down for other employees.  There is recognition of the need for temporary exceptions, which should take place under guidelines from national regulators.  These include, for example, exceptional or urgent pressures for work or repairs, and arrangements for alternative working hours that are agreed between workers’ and employers’ organisations and by the Government.  There are also exceptions for work that must be carried out continuously by a succession of shifts. In these cases, the weekly maximum is prescribed as 56 hours per week, with weekly rest days compensated by a process secured under national law.</w:t>
      </w:r>
    </w:p>
    <w:p w:rsidR="008B6122" w:rsidRDefault="008B6122" w:rsidP="00A645F0">
      <w:pPr>
        <w:pStyle w:val="BodyText"/>
        <w:spacing w:after="0"/>
        <w:jc w:val="both"/>
        <w:rPr>
          <w:rFonts w:asciiTheme="minorHAnsi" w:hAnsiTheme="minorHAnsi" w:cs="Arial"/>
          <w:sz w:val="20"/>
          <w:szCs w:val="20"/>
        </w:rPr>
      </w:pPr>
    </w:p>
    <w:p w:rsidR="008B6122" w:rsidRPr="00734013" w:rsidRDefault="008B6122" w:rsidP="00A645F0">
      <w:pPr>
        <w:pStyle w:val="BodyText"/>
        <w:spacing w:after="0"/>
        <w:jc w:val="both"/>
        <w:rPr>
          <w:rFonts w:asciiTheme="minorHAnsi" w:hAnsiTheme="minorHAnsi" w:cs="Arial"/>
          <w:sz w:val="20"/>
          <w:szCs w:val="20"/>
        </w:rPr>
      </w:pPr>
      <w:r>
        <w:rPr>
          <w:rFonts w:asciiTheme="minorHAnsi" w:hAnsiTheme="minorHAnsi" w:cs="Arial"/>
          <w:sz w:val="20"/>
          <w:szCs w:val="20"/>
        </w:rPr>
        <w:t xml:space="preserve">Recommendation 116 </w:t>
      </w:r>
      <w:r w:rsidR="005E3107">
        <w:rPr>
          <w:rFonts w:asciiTheme="minorHAnsi" w:hAnsiTheme="minorHAnsi" w:cs="Arial"/>
          <w:sz w:val="20"/>
          <w:szCs w:val="20"/>
        </w:rPr>
        <w:t>on Reduction of Hours of Work 1962 later set out the principle of a 40 hour work week, which was steadily introduced in industrialised countries.</w:t>
      </w:r>
    </w:p>
    <w:p w:rsidR="00A645F0" w:rsidRPr="00734013" w:rsidRDefault="00A645F0" w:rsidP="00A645F0">
      <w:pPr>
        <w:rPr>
          <w:rFonts w:asciiTheme="minorHAnsi" w:hAnsiTheme="minorHAnsi"/>
          <w:sz w:val="22"/>
          <w:szCs w:val="22"/>
        </w:rPr>
      </w:pPr>
    </w:p>
    <w:p w:rsidR="00A645F0" w:rsidRPr="00734013" w:rsidRDefault="00A645F0" w:rsidP="00A645F0">
      <w:pPr>
        <w:rPr>
          <w:rFonts w:asciiTheme="minorHAnsi" w:hAnsiTheme="minorHAnsi" w:cs="Arial"/>
          <w:sz w:val="20"/>
          <w:szCs w:val="20"/>
        </w:rPr>
      </w:pPr>
      <w:r w:rsidRPr="007020D6">
        <w:rPr>
          <w:rFonts w:asciiTheme="minorHAnsi" w:hAnsiTheme="minorHAnsi" w:cs="Arial"/>
          <w:sz w:val="20"/>
          <w:szCs w:val="20"/>
        </w:rPr>
        <w:t>ILO Convention 14 on Weekly Rest (Industry) 1921 and Convention 106 on Weekly Rest (Commerce and Offices) 1957 provides that all workers should be entitled to at least 24 hours consecutive rest each week.  Employers may agree to exceptions</w:t>
      </w:r>
      <w:r w:rsidR="00397F2C">
        <w:rPr>
          <w:rFonts w:asciiTheme="minorHAnsi" w:hAnsiTheme="minorHAnsi" w:cs="Arial"/>
          <w:sz w:val="20"/>
          <w:szCs w:val="20"/>
        </w:rPr>
        <w:t xml:space="preserve"> or alternative arrangements</w:t>
      </w:r>
      <w:r w:rsidRPr="007020D6">
        <w:rPr>
          <w:rFonts w:asciiTheme="minorHAnsi" w:hAnsiTheme="minorHAnsi" w:cs="Arial"/>
          <w:sz w:val="20"/>
          <w:szCs w:val="20"/>
        </w:rPr>
        <w:t xml:space="preserve"> in consultation with trade unions or other worker representatives. </w:t>
      </w:r>
    </w:p>
    <w:p w:rsidR="00A645F0" w:rsidRPr="00734013" w:rsidRDefault="00A645F0" w:rsidP="00A645F0">
      <w:pPr>
        <w:rPr>
          <w:rFonts w:asciiTheme="minorHAnsi" w:hAnsiTheme="minorHAnsi"/>
          <w:sz w:val="22"/>
          <w:szCs w:val="22"/>
        </w:rPr>
      </w:pPr>
    </w:p>
    <w:p w:rsidR="00A645F0" w:rsidRPr="00734013" w:rsidRDefault="00A645F0" w:rsidP="00A645F0">
      <w:pPr>
        <w:rPr>
          <w:rFonts w:asciiTheme="minorHAnsi" w:hAnsiTheme="minorHAnsi" w:cs="Arial"/>
          <w:sz w:val="20"/>
          <w:szCs w:val="20"/>
        </w:rPr>
      </w:pPr>
      <w:r w:rsidRPr="007020D6">
        <w:rPr>
          <w:rFonts w:asciiTheme="minorHAnsi" w:hAnsiTheme="minorHAnsi" w:cs="Arial"/>
          <w:sz w:val="20"/>
          <w:szCs w:val="20"/>
        </w:rPr>
        <w:t xml:space="preserve">ILO Convention 132 on Holidays with Pay (Revised) 1970 provides that workers should have a guaranteed minimum holiday period per year.  This annual leave should be no less than three weeks for one year of service. </w:t>
      </w:r>
    </w:p>
    <w:p w:rsidR="00A645F0" w:rsidRPr="00734013" w:rsidRDefault="00A645F0" w:rsidP="00A645F0">
      <w:pPr>
        <w:rPr>
          <w:rFonts w:asciiTheme="minorHAnsi" w:hAnsiTheme="minorHAnsi" w:cs="Arial"/>
          <w:sz w:val="20"/>
          <w:szCs w:val="20"/>
        </w:rPr>
      </w:pPr>
    </w:p>
    <w:p w:rsidR="00A645F0" w:rsidRPr="00397F2C" w:rsidRDefault="00A645F0" w:rsidP="00A645F0">
      <w:pPr>
        <w:rPr>
          <w:rFonts w:asciiTheme="minorHAnsi" w:hAnsiTheme="minorHAnsi" w:cs="Arial"/>
          <w:sz w:val="20"/>
          <w:szCs w:val="20"/>
        </w:rPr>
      </w:pPr>
      <w:r w:rsidRPr="007020D6">
        <w:rPr>
          <w:rFonts w:asciiTheme="minorHAnsi" w:hAnsiTheme="minorHAnsi" w:cs="Arial"/>
          <w:sz w:val="20"/>
          <w:szCs w:val="20"/>
        </w:rPr>
        <w:t>ILO Convention 183 on Maternity Protection 2000 provides that women should have access to maternity leave following childbirth.  On women’s return to work, Convention 183 also makes provision for time during the day to breastfeed.</w:t>
      </w:r>
    </w:p>
    <w:p w:rsidR="00A645F0" w:rsidRPr="00734013" w:rsidRDefault="00A645F0" w:rsidP="00A645F0">
      <w:pPr>
        <w:rPr>
          <w:rFonts w:asciiTheme="minorHAnsi" w:hAnsiTheme="minorHAnsi" w:cs="Arial"/>
          <w:sz w:val="20"/>
          <w:szCs w:val="20"/>
        </w:rPr>
      </w:pPr>
    </w:p>
    <w:p w:rsidR="00A645F0" w:rsidRPr="00734013" w:rsidRDefault="00A645F0" w:rsidP="00A645F0">
      <w:pPr>
        <w:rPr>
          <w:rFonts w:asciiTheme="minorHAnsi" w:hAnsiTheme="minorHAnsi" w:cs="Arial"/>
          <w:b/>
          <w:i/>
          <w:sz w:val="20"/>
          <w:szCs w:val="20"/>
          <w:lang w:val="en-US"/>
        </w:rPr>
      </w:pPr>
      <w:r w:rsidRPr="007020D6">
        <w:rPr>
          <w:rFonts w:asciiTheme="minorHAnsi" w:hAnsiTheme="minorHAnsi" w:cs="Arial"/>
          <w:b/>
          <w:i/>
          <w:sz w:val="20"/>
          <w:szCs w:val="20"/>
          <w:lang w:val="en-US"/>
        </w:rPr>
        <w:t>National law</w:t>
      </w:r>
    </w:p>
    <w:p w:rsidR="00A645F0" w:rsidRPr="00734013" w:rsidRDefault="00A645F0" w:rsidP="00A645F0">
      <w:pPr>
        <w:rPr>
          <w:rFonts w:asciiTheme="minorHAnsi" w:hAnsiTheme="minorHAnsi" w:cs="Arial"/>
          <w:sz w:val="20"/>
          <w:szCs w:val="20"/>
        </w:rPr>
      </w:pPr>
      <w:r w:rsidRPr="007020D6">
        <w:rPr>
          <w:rFonts w:asciiTheme="minorHAnsi" w:hAnsiTheme="minorHAnsi" w:cs="Arial"/>
          <w:sz w:val="20"/>
          <w:szCs w:val="20"/>
        </w:rPr>
        <w:t xml:space="preserve">Nearly all countries have legislation determining appropriate hours of daily and weekly work, for the country as a whole and/or for specific sectors or jobs.  In many countries there will be a fixed number of hours per week maximum, which may vary from </w:t>
      </w:r>
      <w:r w:rsidR="00397F2C">
        <w:rPr>
          <w:rFonts w:asciiTheme="minorHAnsi" w:hAnsiTheme="minorHAnsi" w:cs="Arial"/>
          <w:sz w:val="20"/>
          <w:szCs w:val="20"/>
        </w:rPr>
        <w:t>35</w:t>
      </w:r>
      <w:r w:rsidRPr="007020D6">
        <w:rPr>
          <w:rFonts w:asciiTheme="minorHAnsi" w:hAnsiTheme="minorHAnsi" w:cs="Arial"/>
          <w:sz w:val="20"/>
          <w:szCs w:val="20"/>
        </w:rPr>
        <w:t xml:space="preserve"> to 48 hours per week.  This may be a fixed maximum or an average over a period of time.  Legislation will also usually stipulate a maximum number of overtime hours that can be worked, along with requirements for weekly rest days and annual holiday entitlements.  Many countries make provision for employers to provide maternity and/or paternity leave to workers for the birth of a child.</w:t>
      </w:r>
    </w:p>
    <w:p w:rsidR="00A645F0" w:rsidRPr="00734013" w:rsidRDefault="00A645F0" w:rsidP="00A645F0">
      <w:pPr>
        <w:rPr>
          <w:rFonts w:asciiTheme="minorHAnsi" w:hAnsiTheme="minorHAnsi" w:cs="Arial"/>
          <w:sz w:val="20"/>
          <w:szCs w:val="20"/>
        </w:rPr>
      </w:pPr>
    </w:p>
    <w:p w:rsidR="00A645F0" w:rsidRPr="00734013" w:rsidRDefault="00A645F0" w:rsidP="00A645F0">
      <w:pPr>
        <w:rPr>
          <w:rFonts w:asciiTheme="minorHAnsi" w:hAnsiTheme="minorHAnsi" w:cs="Arial"/>
          <w:sz w:val="20"/>
          <w:szCs w:val="20"/>
        </w:rPr>
      </w:pPr>
      <w:r w:rsidRPr="007020D6">
        <w:rPr>
          <w:rFonts w:asciiTheme="minorHAnsi" w:hAnsiTheme="minorHAnsi" w:cs="Arial"/>
          <w:sz w:val="20"/>
          <w:szCs w:val="20"/>
        </w:rPr>
        <w:t>National law applicable to the business’ circumstances may vary from the above ILO Conventions and takes precedence under the RJC System.  It is essential to be aware of all relevant legislation and regulation in the jurisdictions of all operations.  A failure to comply with laws on working hours, rest and leave can lead to penalties ranging from fines to imprisonment of individuals.</w:t>
      </w:r>
    </w:p>
    <w:p w:rsidR="00A645F0" w:rsidRPr="00734013" w:rsidRDefault="00A645F0" w:rsidP="00A645F0">
      <w:pPr>
        <w:rPr>
          <w:rFonts w:asciiTheme="minorHAnsi" w:hAnsiTheme="min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tblPr>
      <w:tblGrid>
        <w:gridCol w:w="8522"/>
      </w:tblGrid>
      <w:tr w:rsidR="00A645F0" w:rsidRPr="00734013" w:rsidTr="00F33505">
        <w:tc>
          <w:tcPr>
            <w:tcW w:w="8522" w:type="dxa"/>
            <w:shd w:val="clear" w:color="auto" w:fill="B8CCE4" w:themeFill="accent1" w:themeFillTint="66"/>
          </w:tcPr>
          <w:p w:rsidR="00A645F0" w:rsidRPr="00734013" w:rsidRDefault="00A645F0" w:rsidP="00A645F0">
            <w:pPr>
              <w:numPr>
                <w:ilvl w:val="0"/>
                <w:numId w:val="3"/>
              </w:numPr>
              <w:rPr>
                <w:rFonts w:asciiTheme="minorHAnsi" w:hAnsiTheme="minorHAnsi" w:cs="Arial"/>
                <w:b/>
              </w:rPr>
            </w:pPr>
            <w:r w:rsidRPr="007020D6">
              <w:rPr>
                <w:rFonts w:asciiTheme="minorHAnsi" w:hAnsiTheme="minorHAnsi" w:cs="Arial"/>
                <w:b/>
              </w:rPr>
              <w:t>Suggested implementation approach</w:t>
            </w:r>
          </w:p>
        </w:tc>
      </w:tr>
    </w:tbl>
    <w:p w:rsidR="00A645F0" w:rsidRPr="00734013" w:rsidRDefault="00A645F0" w:rsidP="00A645F0">
      <w:pPr>
        <w:pStyle w:val="ListParagraph"/>
        <w:ind w:left="360"/>
        <w:rPr>
          <w:rFonts w:asciiTheme="minorHAnsi" w:hAnsiTheme="minorHAnsi" w:cs="Arial"/>
          <w:b/>
          <w:sz w:val="20"/>
          <w:szCs w:val="20"/>
        </w:rPr>
      </w:pPr>
    </w:p>
    <w:p w:rsidR="005775C8" w:rsidRDefault="005775C8" w:rsidP="005775C8">
      <w:pPr>
        <w:rPr>
          <w:rFonts w:asciiTheme="minorHAnsi" w:hAnsiTheme="minorHAnsi" w:cs="Arial"/>
          <w:sz w:val="20"/>
          <w:szCs w:val="20"/>
        </w:rPr>
      </w:pPr>
      <w:r w:rsidRPr="007020D6">
        <w:rPr>
          <w:rFonts w:asciiTheme="minorHAnsi" w:hAnsiTheme="minorHAnsi" w:cs="Arial"/>
          <w:sz w:val="20"/>
          <w:szCs w:val="20"/>
        </w:rPr>
        <w:t xml:space="preserve">General </w:t>
      </w:r>
      <w:r>
        <w:rPr>
          <w:rFonts w:asciiTheme="minorHAnsi" w:hAnsiTheme="minorHAnsi" w:cs="Arial"/>
          <w:sz w:val="20"/>
          <w:szCs w:val="20"/>
        </w:rPr>
        <w:t xml:space="preserve">suggestions </w:t>
      </w:r>
      <w:r w:rsidRPr="007020D6">
        <w:rPr>
          <w:rFonts w:asciiTheme="minorHAnsi" w:hAnsiTheme="minorHAnsi" w:cs="Arial"/>
          <w:sz w:val="20"/>
          <w:szCs w:val="20"/>
        </w:rPr>
        <w:t xml:space="preserve">for </w:t>
      </w:r>
      <w:r>
        <w:rPr>
          <w:rFonts w:asciiTheme="minorHAnsi" w:hAnsiTheme="minorHAnsi" w:cs="Arial"/>
          <w:sz w:val="20"/>
          <w:szCs w:val="20"/>
        </w:rPr>
        <w:t>systems to manage</w:t>
      </w:r>
      <w:r w:rsidRPr="007020D6">
        <w:rPr>
          <w:rFonts w:asciiTheme="minorHAnsi" w:hAnsiTheme="minorHAnsi" w:cs="Arial"/>
          <w:sz w:val="20"/>
          <w:szCs w:val="20"/>
        </w:rPr>
        <w:t xml:space="preserve"> implementation of this provision:</w:t>
      </w:r>
    </w:p>
    <w:p w:rsidR="005775C8" w:rsidRPr="005775C8" w:rsidRDefault="005775C8" w:rsidP="005775C8">
      <w:pPr>
        <w:pStyle w:val="ListParagraph"/>
        <w:numPr>
          <w:ilvl w:val="0"/>
          <w:numId w:val="8"/>
        </w:numPr>
        <w:rPr>
          <w:rFonts w:asciiTheme="minorHAnsi" w:hAnsiTheme="minorHAnsi" w:cs="Arial"/>
          <w:sz w:val="20"/>
          <w:szCs w:val="20"/>
        </w:rPr>
      </w:pPr>
      <w:r w:rsidRPr="005775C8">
        <w:rPr>
          <w:rFonts w:asciiTheme="minorHAnsi" w:hAnsiTheme="minorHAnsi" w:cs="Arial"/>
          <w:sz w:val="20"/>
          <w:szCs w:val="20"/>
        </w:rPr>
        <w:t xml:space="preserve">Assign responsibility for setting and overseeing working hours and other rest and leave entitlements to a senior management function, such as human resources.  </w:t>
      </w:r>
    </w:p>
    <w:p w:rsidR="005775C8" w:rsidRPr="005775C8" w:rsidRDefault="005775C8" w:rsidP="005775C8">
      <w:pPr>
        <w:pStyle w:val="ListParagraph"/>
        <w:numPr>
          <w:ilvl w:val="0"/>
          <w:numId w:val="8"/>
        </w:numPr>
        <w:rPr>
          <w:rFonts w:asciiTheme="minorHAnsi" w:hAnsiTheme="minorHAnsi" w:cs="Arial"/>
          <w:sz w:val="20"/>
          <w:szCs w:val="20"/>
        </w:rPr>
      </w:pPr>
      <w:r w:rsidRPr="005775C8">
        <w:rPr>
          <w:rFonts w:asciiTheme="minorHAnsi" w:hAnsiTheme="minorHAnsi" w:cs="Arial"/>
          <w:sz w:val="20"/>
          <w:szCs w:val="20"/>
        </w:rPr>
        <w:lastRenderedPageBreak/>
        <w:t xml:space="preserve">Understand the applicable law related to working hours and leave in all countries of operation. Any </w:t>
      </w:r>
      <w:r w:rsidR="00DC14DA">
        <w:rPr>
          <w:rFonts w:asciiTheme="minorHAnsi" w:hAnsiTheme="minorHAnsi" w:cs="Arial"/>
          <w:sz w:val="20"/>
          <w:szCs w:val="20"/>
        </w:rPr>
        <w:t>collective bargaining</w:t>
      </w:r>
      <w:r w:rsidRPr="005775C8">
        <w:rPr>
          <w:rFonts w:asciiTheme="minorHAnsi" w:hAnsiTheme="minorHAnsi" w:cs="Arial"/>
          <w:sz w:val="20"/>
          <w:szCs w:val="20"/>
        </w:rPr>
        <w:t xml:space="preserve"> agreement with trade unions or other worker organisations should deal with working hours, overtime, breaks and leave.</w:t>
      </w:r>
    </w:p>
    <w:p w:rsidR="005775C8" w:rsidRPr="005775C8" w:rsidRDefault="005775C8" w:rsidP="005775C8">
      <w:pPr>
        <w:pStyle w:val="ListParagraph"/>
        <w:numPr>
          <w:ilvl w:val="0"/>
          <w:numId w:val="8"/>
        </w:numPr>
        <w:rPr>
          <w:rFonts w:asciiTheme="minorHAnsi" w:hAnsiTheme="minorHAnsi" w:cs="Arial"/>
          <w:sz w:val="20"/>
          <w:szCs w:val="20"/>
        </w:rPr>
      </w:pPr>
      <w:r w:rsidRPr="005775C8">
        <w:rPr>
          <w:rFonts w:asciiTheme="minorHAnsi" w:hAnsiTheme="minorHAnsi" w:cs="Arial"/>
          <w:sz w:val="20"/>
          <w:szCs w:val="20"/>
        </w:rPr>
        <w:t xml:space="preserve">Develop an effective system for recording the amount of hours </w:t>
      </w:r>
      <w:r w:rsidR="001178BE">
        <w:rPr>
          <w:rFonts w:asciiTheme="minorHAnsi" w:hAnsiTheme="minorHAnsi" w:cs="Arial"/>
          <w:sz w:val="20"/>
          <w:szCs w:val="20"/>
        </w:rPr>
        <w:t xml:space="preserve">worked by </w:t>
      </w:r>
      <w:r w:rsidRPr="005775C8">
        <w:rPr>
          <w:rFonts w:asciiTheme="minorHAnsi" w:hAnsiTheme="minorHAnsi" w:cs="Arial"/>
          <w:sz w:val="20"/>
          <w:szCs w:val="20"/>
        </w:rPr>
        <w:t>each worker, and tracking overtime and leave entitlements.  Make sure that managers and workers understand the system so that they can easily record hours and any changes to regular working hours.</w:t>
      </w:r>
    </w:p>
    <w:p w:rsidR="005775C8" w:rsidRPr="005775C8" w:rsidRDefault="005775C8" w:rsidP="005775C8">
      <w:pPr>
        <w:pStyle w:val="ListParagraph"/>
        <w:numPr>
          <w:ilvl w:val="0"/>
          <w:numId w:val="8"/>
        </w:numPr>
        <w:rPr>
          <w:rFonts w:asciiTheme="minorHAnsi" w:hAnsiTheme="minorHAnsi" w:cs="Arial"/>
          <w:sz w:val="20"/>
          <w:szCs w:val="20"/>
        </w:rPr>
      </w:pPr>
      <w:r w:rsidRPr="005775C8">
        <w:rPr>
          <w:rFonts w:asciiTheme="minorHAnsi" w:hAnsiTheme="minorHAnsi" w:cs="Arial"/>
          <w:sz w:val="20"/>
          <w:szCs w:val="20"/>
        </w:rPr>
        <w:t>Provide training on the business’ working hours arrangements and the recording system to those responsible for day to day management of working hours.</w:t>
      </w:r>
    </w:p>
    <w:p w:rsidR="001864DD" w:rsidRPr="005775C8" w:rsidRDefault="001864DD" w:rsidP="001864DD">
      <w:pPr>
        <w:pStyle w:val="ListParagraph"/>
        <w:numPr>
          <w:ilvl w:val="0"/>
          <w:numId w:val="8"/>
        </w:numPr>
        <w:rPr>
          <w:rFonts w:asciiTheme="minorHAnsi" w:hAnsiTheme="minorHAnsi" w:cs="Arial"/>
          <w:sz w:val="20"/>
          <w:szCs w:val="20"/>
        </w:rPr>
      </w:pPr>
      <w:r>
        <w:rPr>
          <w:rFonts w:asciiTheme="minorHAnsi" w:hAnsiTheme="minorHAnsi" w:cs="Arial"/>
          <w:sz w:val="20"/>
          <w:szCs w:val="20"/>
        </w:rPr>
        <w:t>Where relevant, c</w:t>
      </w:r>
      <w:r w:rsidRPr="005775C8">
        <w:rPr>
          <w:rFonts w:asciiTheme="minorHAnsi" w:hAnsiTheme="minorHAnsi" w:cs="Arial"/>
          <w:sz w:val="20"/>
          <w:szCs w:val="20"/>
        </w:rPr>
        <w:t>onduct a risk assessment appropriate to the business’ circumstances to assess where there is a risk of maximum working hours being exceeded or leave entitlements being breached.</w:t>
      </w:r>
    </w:p>
    <w:p w:rsidR="005775C8" w:rsidRDefault="005775C8" w:rsidP="00A645F0">
      <w:pPr>
        <w:rPr>
          <w:rFonts w:asciiTheme="minorHAnsi" w:hAnsiTheme="minorHAnsi" w:cs="Arial"/>
          <w:b/>
          <w:i/>
          <w:sz w:val="20"/>
          <w:szCs w:val="20"/>
        </w:rPr>
      </w:pPr>
    </w:p>
    <w:p w:rsidR="00104D0C" w:rsidRPr="00104D0C" w:rsidRDefault="00A645F0" w:rsidP="00A645F0">
      <w:pPr>
        <w:pStyle w:val="ListParagraph"/>
        <w:numPr>
          <w:ilvl w:val="0"/>
          <w:numId w:val="4"/>
        </w:numPr>
        <w:rPr>
          <w:rStyle w:val="cmscontent"/>
          <w:rFonts w:asciiTheme="minorHAnsi" w:hAnsiTheme="minorHAnsi" w:cs="Arial"/>
          <w:b/>
          <w:bCs/>
          <w:sz w:val="20"/>
          <w:szCs w:val="20"/>
          <w:lang w:val="en-AU"/>
        </w:rPr>
      </w:pPr>
      <w:r w:rsidRPr="007020D6">
        <w:rPr>
          <w:rStyle w:val="cmscontent"/>
          <w:rFonts w:asciiTheme="minorHAnsi" w:hAnsiTheme="minorHAnsi" w:cs="Arial"/>
          <w:b/>
          <w:i/>
          <w:sz w:val="20"/>
          <w:szCs w:val="20"/>
        </w:rPr>
        <w:t xml:space="preserve">COP </w:t>
      </w:r>
      <w:r w:rsidR="006055B2">
        <w:rPr>
          <w:rStyle w:val="cmscontent"/>
          <w:rFonts w:asciiTheme="minorHAnsi" w:hAnsiTheme="minorHAnsi" w:cs="Arial"/>
          <w:b/>
          <w:i/>
          <w:sz w:val="20"/>
          <w:szCs w:val="20"/>
        </w:rPr>
        <w:t>14</w:t>
      </w:r>
      <w:r w:rsidRPr="007020D6">
        <w:rPr>
          <w:rStyle w:val="cmscontent"/>
          <w:rFonts w:asciiTheme="minorHAnsi" w:hAnsiTheme="minorHAnsi" w:cs="Arial"/>
          <w:b/>
          <w:i/>
          <w:sz w:val="20"/>
          <w:szCs w:val="20"/>
        </w:rPr>
        <w:t>.1</w:t>
      </w:r>
      <w:r w:rsidR="00F759E1">
        <w:rPr>
          <w:rStyle w:val="cmscontent"/>
          <w:rFonts w:asciiTheme="minorHAnsi" w:hAnsiTheme="minorHAnsi" w:cs="Arial"/>
          <w:b/>
          <w:i/>
          <w:sz w:val="20"/>
          <w:szCs w:val="20"/>
        </w:rPr>
        <w:t>:</w:t>
      </w:r>
      <w:r w:rsidRPr="007020D6">
        <w:rPr>
          <w:rStyle w:val="cmscontent"/>
          <w:rFonts w:asciiTheme="minorHAnsi" w:hAnsiTheme="minorHAnsi" w:cs="Arial"/>
          <w:b/>
          <w:i/>
          <w:sz w:val="20"/>
          <w:szCs w:val="20"/>
        </w:rPr>
        <w:t xml:space="preserve"> Normal work week</w:t>
      </w:r>
      <w:r w:rsidRPr="007020D6">
        <w:rPr>
          <w:rStyle w:val="cmscontent"/>
          <w:rFonts w:asciiTheme="minorHAnsi" w:hAnsiTheme="minorHAnsi" w:cs="Arial"/>
          <w:sz w:val="20"/>
          <w:szCs w:val="20"/>
        </w:rPr>
        <w:t xml:space="preserve">: </w:t>
      </w:r>
      <w:r w:rsidR="005065A9" w:rsidRPr="005065A9">
        <w:rPr>
          <w:rStyle w:val="cmscontent"/>
          <w:rFonts w:asciiTheme="minorHAnsi" w:hAnsiTheme="minorHAnsi" w:cs="Arial"/>
          <w:i/>
          <w:iCs/>
          <w:sz w:val="20"/>
          <w:szCs w:val="20"/>
        </w:rPr>
        <w:t>Members shall comply with Applicable Law on working hours.  The normal work week, not including overtime, shall not exceed 48 hours unless higher limits have been set by Applicable Law for the sector in which the Member operates.</w:t>
      </w:r>
      <w:r w:rsidR="005065A9" w:rsidRPr="005065A9">
        <w:rPr>
          <w:rStyle w:val="cmscontent"/>
          <w:rFonts w:asciiTheme="minorHAnsi" w:hAnsiTheme="minorHAnsi" w:cs="Arial"/>
          <w:sz w:val="20"/>
          <w:szCs w:val="20"/>
        </w:rPr>
        <w:t xml:space="preserve"> </w:t>
      </w:r>
    </w:p>
    <w:p w:rsidR="00AE28BD" w:rsidRDefault="00A645F0">
      <w:pPr>
        <w:pStyle w:val="ListParagraph"/>
        <w:ind w:left="360"/>
        <w:rPr>
          <w:rFonts w:asciiTheme="minorHAnsi" w:hAnsiTheme="minorHAnsi" w:cs="Arial"/>
          <w:b/>
          <w:bCs/>
          <w:sz w:val="20"/>
          <w:szCs w:val="20"/>
          <w:lang w:val="en-AU"/>
        </w:rPr>
      </w:pPr>
      <w:r w:rsidRPr="003F71BC">
        <w:rPr>
          <w:rFonts w:asciiTheme="minorHAnsi" w:hAnsiTheme="minorHAnsi" w:cs="Arial"/>
          <w:b/>
          <w:bCs/>
          <w:sz w:val="20"/>
          <w:szCs w:val="20"/>
          <w:lang w:val="en-AU"/>
        </w:rPr>
        <w:t>Points to consider:</w:t>
      </w:r>
    </w:p>
    <w:p w:rsidR="00A645F0" w:rsidRDefault="00A645F0" w:rsidP="00A645F0">
      <w:pPr>
        <w:pStyle w:val="ListParagraph"/>
        <w:numPr>
          <w:ilvl w:val="1"/>
          <w:numId w:val="4"/>
        </w:numPr>
        <w:rPr>
          <w:rFonts w:asciiTheme="minorHAnsi" w:hAnsiTheme="minorHAnsi" w:cs="Arial"/>
          <w:sz w:val="20"/>
          <w:szCs w:val="20"/>
          <w:lang w:val="en-AU"/>
        </w:rPr>
      </w:pPr>
      <w:r w:rsidRPr="007020D6">
        <w:rPr>
          <w:rFonts w:asciiTheme="minorHAnsi" w:hAnsiTheme="minorHAnsi" w:cs="Arial"/>
          <w:sz w:val="20"/>
          <w:szCs w:val="20"/>
        </w:rPr>
        <w:t>T</w:t>
      </w:r>
      <w:r w:rsidRPr="007020D6">
        <w:rPr>
          <w:rFonts w:asciiTheme="minorHAnsi" w:hAnsiTheme="minorHAnsi" w:cs="Arial"/>
          <w:sz w:val="20"/>
          <w:szCs w:val="20"/>
          <w:lang w:val="en-AU"/>
        </w:rPr>
        <w:t>here is no explicit limit under the COP on the working hours allowed for any work day, but note this is often set by national law.</w:t>
      </w:r>
    </w:p>
    <w:p w:rsidR="00A645F0" w:rsidRDefault="001864DD" w:rsidP="00A645F0">
      <w:pPr>
        <w:pStyle w:val="ListParagraph"/>
        <w:numPr>
          <w:ilvl w:val="1"/>
          <w:numId w:val="4"/>
        </w:numPr>
        <w:rPr>
          <w:rFonts w:asciiTheme="minorHAnsi" w:hAnsiTheme="minorHAnsi" w:cs="Arial"/>
          <w:sz w:val="20"/>
          <w:szCs w:val="20"/>
          <w:lang w:val="en-AU"/>
        </w:rPr>
      </w:pPr>
      <w:r>
        <w:rPr>
          <w:rFonts w:asciiTheme="minorHAnsi" w:hAnsiTheme="minorHAnsi" w:cs="Arial"/>
          <w:sz w:val="20"/>
          <w:szCs w:val="20"/>
          <w:lang w:val="en-AU"/>
        </w:rPr>
        <w:t>Normal work week</w:t>
      </w:r>
      <w:r w:rsidR="00A645F0" w:rsidRPr="007020D6">
        <w:rPr>
          <w:rFonts w:asciiTheme="minorHAnsi" w:hAnsiTheme="minorHAnsi" w:cs="Arial"/>
          <w:sz w:val="20"/>
          <w:szCs w:val="20"/>
          <w:lang w:val="en-AU"/>
        </w:rPr>
        <w:t xml:space="preserve"> limits and overtime </w:t>
      </w:r>
      <w:r>
        <w:rPr>
          <w:rFonts w:asciiTheme="minorHAnsi" w:hAnsiTheme="minorHAnsi" w:cs="Arial"/>
          <w:sz w:val="20"/>
          <w:szCs w:val="20"/>
          <w:lang w:val="en-AU"/>
        </w:rPr>
        <w:t xml:space="preserve">limits </w:t>
      </w:r>
      <w:r w:rsidR="006055B2">
        <w:rPr>
          <w:rFonts w:asciiTheme="minorHAnsi" w:hAnsiTheme="minorHAnsi" w:cs="Arial"/>
          <w:sz w:val="20"/>
          <w:szCs w:val="20"/>
          <w:lang w:val="en-AU"/>
        </w:rPr>
        <w:t xml:space="preserve">(14.2) </w:t>
      </w:r>
      <w:r w:rsidR="00A645F0" w:rsidRPr="007020D6">
        <w:rPr>
          <w:rFonts w:asciiTheme="minorHAnsi" w:hAnsiTheme="minorHAnsi" w:cs="Arial"/>
          <w:sz w:val="20"/>
          <w:szCs w:val="20"/>
          <w:lang w:val="en-AU"/>
        </w:rPr>
        <w:t>apply to managers who have a contract with defined working hours</w:t>
      </w:r>
      <w:r w:rsidR="00A6449F">
        <w:rPr>
          <w:rFonts w:asciiTheme="minorHAnsi" w:hAnsiTheme="minorHAnsi" w:cs="Arial"/>
          <w:sz w:val="20"/>
          <w:szCs w:val="20"/>
          <w:lang w:val="en-AU"/>
        </w:rPr>
        <w:t>, but do not apply to</w:t>
      </w:r>
      <w:r w:rsidR="00A645F0" w:rsidRPr="007020D6">
        <w:rPr>
          <w:rFonts w:asciiTheme="minorHAnsi" w:hAnsiTheme="minorHAnsi" w:cs="Arial"/>
          <w:sz w:val="20"/>
          <w:szCs w:val="20"/>
          <w:lang w:val="en-AU"/>
        </w:rPr>
        <w:t xml:space="preserve"> </w:t>
      </w:r>
      <w:r w:rsidR="00E964DA">
        <w:rPr>
          <w:rFonts w:asciiTheme="minorHAnsi" w:hAnsiTheme="minorHAnsi" w:cs="Arial"/>
          <w:sz w:val="20"/>
          <w:szCs w:val="20"/>
          <w:lang w:val="en-AU"/>
        </w:rPr>
        <w:t>those</w:t>
      </w:r>
      <w:r w:rsidR="00A645F0" w:rsidRPr="007020D6">
        <w:rPr>
          <w:rFonts w:asciiTheme="minorHAnsi" w:hAnsiTheme="minorHAnsi" w:cs="Arial"/>
          <w:sz w:val="20"/>
          <w:szCs w:val="20"/>
          <w:lang w:val="en-AU"/>
        </w:rPr>
        <w:t xml:space="preserve"> managers who </w:t>
      </w:r>
      <w:r w:rsidR="00E964DA">
        <w:rPr>
          <w:rFonts w:asciiTheme="minorHAnsi" w:hAnsiTheme="minorHAnsi" w:cs="Arial"/>
          <w:sz w:val="20"/>
          <w:szCs w:val="20"/>
          <w:lang w:val="en-AU"/>
        </w:rPr>
        <w:t>genuinely</w:t>
      </w:r>
      <w:r w:rsidR="00A645F0" w:rsidRPr="007020D6">
        <w:rPr>
          <w:rFonts w:asciiTheme="minorHAnsi" w:hAnsiTheme="minorHAnsi" w:cs="Arial"/>
          <w:sz w:val="20"/>
          <w:szCs w:val="20"/>
          <w:lang w:val="en-AU"/>
        </w:rPr>
        <w:t xml:space="preserve"> set their own work schedules and </w:t>
      </w:r>
      <w:r w:rsidR="00A6449F">
        <w:rPr>
          <w:rFonts w:asciiTheme="minorHAnsi" w:hAnsiTheme="minorHAnsi" w:cs="Arial"/>
          <w:sz w:val="20"/>
          <w:szCs w:val="20"/>
          <w:lang w:val="en-AU"/>
        </w:rPr>
        <w:t xml:space="preserve">working </w:t>
      </w:r>
      <w:proofErr w:type="gramStart"/>
      <w:r w:rsidR="00A645F0" w:rsidRPr="007020D6">
        <w:rPr>
          <w:rFonts w:asciiTheme="minorHAnsi" w:hAnsiTheme="minorHAnsi" w:cs="Arial"/>
          <w:sz w:val="20"/>
          <w:szCs w:val="20"/>
          <w:lang w:val="en-AU"/>
        </w:rPr>
        <w:t>hours .</w:t>
      </w:r>
      <w:proofErr w:type="gramEnd"/>
      <w:r w:rsidR="00A645F0" w:rsidRPr="007020D6">
        <w:rPr>
          <w:rFonts w:asciiTheme="minorHAnsi" w:hAnsiTheme="minorHAnsi" w:cs="Arial"/>
          <w:sz w:val="20"/>
          <w:szCs w:val="20"/>
          <w:lang w:val="en-AU"/>
        </w:rPr>
        <w:t xml:space="preserve"> </w:t>
      </w:r>
    </w:p>
    <w:p w:rsidR="00A645F0" w:rsidRDefault="00E964DA" w:rsidP="00A645F0">
      <w:pPr>
        <w:pStyle w:val="ListParagraph"/>
        <w:numPr>
          <w:ilvl w:val="1"/>
          <w:numId w:val="4"/>
        </w:numPr>
        <w:rPr>
          <w:rFonts w:asciiTheme="minorHAnsi" w:hAnsiTheme="minorHAnsi" w:cs="Arial"/>
          <w:sz w:val="20"/>
          <w:szCs w:val="20"/>
          <w:lang w:val="en-AU"/>
        </w:rPr>
      </w:pPr>
      <w:r>
        <w:rPr>
          <w:rFonts w:asciiTheme="minorHAnsi" w:hAnsiTheme="minorHAnsi" w:cs="Arial"/>
          <w:sz w:val="20"/>
          <w:szCs w:val="20"/>
          <w:lang w:val="en-AU"/>
        </w:rPr>
        <w:t>Longer</w:t>
      </w:r>
      <w:r w:rsidR="00A645F0" w:rsidRPr="007020D6">
        <w:rPr>
          <w:rFonts w:asciiTheme="minorHAnsi" w:hAnsiTheme="minorHAnsi" w:cs="Arial"/>
          <w:sz w:val="20"/>
          <w:szCs w:val="20"/>
          <w:lang w:val="en-AU"/>
        </w:rPr>
        <w:t xml:space="preserve"> working hours may </w:t>
      </w:r>
      <w:r>
        <w:rPr>
          <w:rFonts w:asciiTheme="minorHAnsi" w:hAnsiTheme="minorHAnsi" w:cs="Arial"/>
          <w:sz w:val="20"/>
          <w:szCs w:val="20"/>
          <w:lang w:val="en-AU"/>
        </w:rPr>
        <w:t>apply to</w:t>
      </w:r>
      <w:r w:rsidR="00A645F0" w:rsidRPr="007020D6">
        <w:rPr>
          <w:rFonts w:asciiTheme="minorHAnsi" w:hAnsiTheme="minorHAnsi" w:cs="Arial"/>
          <w:sz w:val="20"/>
          <w:szCs w:val="20"/>
          <w:lang w:val="en-AU"/>
        </w:rPr>
        <w:t xml:space="preserve"> Mining Facilities</w:t>
      </w:r>
      <w:r w:rsidR="003C19DB">
        <w:rPr>
          <w:rFonts w:asciiTheme="minorHAnsi" w:hAnsiTheme="minorHAnsi" w:cs="Arial"/>
          <w:sz w:val="20"/>
          <w:szCs w:val="20"/>
          <w:lang w:val="en-AU"/>
        </w:rPr>
        <w:t xml:space="preserve"> </w:t>
      </w:r>
      <w:r>
        <w:rPr>
          <w:rFonts w:asciiTheme="minorHAnsi" w:hAnsiTheme="minorHAnsi" w:cs="Arial"/>
          <w:sz w:val="20"/>
          <w:szCs w:val="20"/>
          <w:lang w:val="en-AU"/>
        </w:rPr>
        <w:t xml:space="preserve">and similar industrial environments </w:t>
      </w:r>
      <w:r w:rsidR="003C19DB">
        <w:rPr>
          <w:rFonts w:asciiTheme="minorHAnsi" w:hAnsiTheme="minorHAnsi" w:cs="Arial"/>
          <w:sz w:val="20"/>
          <w:szCs w:val="20"/>
          <w:lang w:val="en-AU"/>
        </w:rPr>
        <w:t xml:space="preserve">that operate on a </w:t>
      </w:r>
      <w:r>
        <w:rPr>
          <w:rFonts w:asciiTheme="minorHAnsi" w:hAnsiTheme="minorHAnsi" w:cs="Arial"/>
          <w:sz w:val="20"/>
          <w:szCs w:val="20"/>
          <w:lang w:val="en-AU"/>
        </w:rPr>
        <w:t>roster cycle or rotational shift</w:t>
      </w:r>
      <w:r w:rsidR="001864DD">
        <w:rPr>
          <w:rFonts w:asciiTheme="minorHAnsi" w:hAnsiTheme="minorHAnsi" w:cs="Arial"/>
          <w:sz w:val="20"/>
          <w:szCs w:val="20"/>
          <w:lang w:val="en-AU"/>
        </w:rPr>
        <w:t xml:space="preserve"> basis</w:t>
      </w:r>
      <w:r w:rsidR="003C19DB">
        <w:rPr>
          <w:rFonts w:asciiTheme="minorHAnsi" w:hAnsiTheme="minorHAnsi" w:cs="Arial"/>
          <w:sz w:val="20"/>
          <w:szCs w:val="20"/>
          <w:lang w:val="en-AU"/>
        </w:rPr>
        <w:t xml:space="preserve">, </w:t>
      </w:r>
      <w:r w:rsidR="002A0692">
        <w:rPr>
          <w:rFonts w:asciiTheme="minorHAnsi" w:hAnsiTheme="minorHAnsi" w:cs="Arial"/>
          <w:sz w:val="20"/>
          <w:szCs w:val="20"/>
          <w:lang w:val="en-AU"/>
        </w:rPr>
        <w:t xml:space="preserve">or in emergency / force majeure situations, </w:t>
      </w:r>
      <w:r>
        <w:rPr>
          <w:rFonts w:asciiTheme="minorHAnsi" w:hAnsiTheme="minorHAnsi" w:cs="Arial"/>
          <w:sz w:val="20"/>
          <w:szCs w:val="20"/>
          <w:lang w:val="en-AU"/>
        </w:rPr>
        <w:t>however these hours</w:t>
      </w:r>
      <w:r w:rsidR="003C19DB">
        <w:rPr>
          <w:rFonts w:asciiTheme="minorHAnsi" w:hAnsiTheme="minorHAnsi" w:cs="Arial"/>
          <w:sz w:val="20"/>
          <w:szCs w:val="20"/>
          <w:lang w:val="en-AU"/>
        </w:rPr>
        <w:t xml:space="preserve"> must be in compliance with Applicable </w:t>
      </w:r>
      <w:r w:rsidR="002A0692">
        <w:rPr>
          <w:rFonts w:asciiTheme="minorHAnsi" w:hAnsiTheme="minorHAnsi" w:cs="Arial"/>
          <w:sz w:val="20"/>
          <w:szCs w:val="20"/>
          <w:lang w:val="en-AU"/>
        </w:rPr>
        <w:t>L</w:t>
      </w:r>
      <w:r w:rsidR="003C19DB">
        <w:rPr>
          <w:rFonts w:asciiTheme="minorHAnsi" w:hAnsiTheme="minorHAnsi" w:cs="Arial"/>
          <w:sz w:val="20"/>
          <w:szCs w:val="20"/>
          <w:lang w:val="en-AU"/>
        </w:rPr>
        <w:t xml:space="preserve">aw. </w:t>
      </w:r>
    </w:p>
    <w:p w:rsidR="00A645F0" w:rsidRPr="002C041F" w:rsidRDefault="00A645F0" w:rsidP="00A645F0">
      <w:pPr>
        <w:pStyle w:val="ListParagraph"/>
        <w:numPr>
          <w:ilvl w:val="1"/>
          <w:numId w:val="4"/>
        </w:numPr>
        <w:rPr>
          <w:rFonts w:asciiTheme="minorHAnsi" w:hAnsiTheme="minorHAnsi" w:cs="Arial"/>
          <w:sz w:val="20"/>
          <w:szCs w:val="20"/>
          <w:lang w:val="en-AU"/>
        </w:rPr>
      </w:pPr>
      <w:r w:rsidRPr="007020D6">
        <w:rPr>
          <w:rFonts w:asciiTheme="minorHAnsi" w:hAnsiTheme="minorHAnsi" w:cs="Arial"/>
          <w:sz w:val="20"/>
          <w:szCs w:val="20"/>
          <w:lang w:val="en-AU"/>
        </w:rPr>
        <w:t xml:space="preserve">Production quotas under piece rate </w:t>
      </w:r>
      <w:r w:rsidR="003C19DB">
        <w:rPr>
          <w:rFonts w:asciiTheme="minorHAnsi" w:hAnsiTheme="minorHAnsi" w:cs="Arial"/>
          <w:sz w:val="20"/>
          <w:szCs w:val="20"/>
          <w:lang w:val="en-AU"/>
        </w:rPr>
        <w:t xml:space="preserve">or other incentive </w:t>
      </w:r>
      <w:r w:rsidRPr="007020D6">
        <w:rPr>
          <w:rFonts w:asciiTheme="minorHAnsi" w:hAnsiTheme="minorHAnsi" w:cs="Arial"/>
          <w:sz w:val="20"/>
          <w:szCs w:val="20"/>
          <w:lang w:val="en-AU"/>
        </w:rPr>
        <w:t>systems should be set such that the minimum daily quota should be achievable by the majority of workers within an 8 hour shift</w:t>
      </w:r>
      <w:r w:rsidR="00CB0647">
        <w:rPr>
          <w:rFonts w:asciiTheme="minorHAnsi" w:hAnsiTheme="minorHAnsi" w:cs="Arial"/>
          <w:sz w:val="20"/>
          <w:szCs w:val="20"/>
          <w:lang w:val="en-AU"/>
        </w:rPr>
        <w:t>, and that the majority or workers do not have to work beyond an 8 hour shift to earn at least the minimum wage or the prevailing industry wage</w:t>
      </w:r>
      <w:r w:rsidRPr="007020D6">
        <w:rPr>
          <w:rFonts w:asciiTheme="minorHAnsi" w:hAnsiTheme="minorHAnsi" w:cs="Arial"/>
          <w:sz w:val="20"/>
          <w:szCs w:val="20"/>
          <w:lang w:val="en-AU"/>
        </w:rPr>
        <w:t>.  Quota and piece rate incentives should be structured such that a significant portion of the workers exceed the daily quota in order to earn extra pay</w:t>
      </w:r>
      <w:r w:rsidR="003C19DB" w:rsidRPr="003C19DB">
        <w:rPr>
          <w:lang w:val="en-AU"/>
        </w:rPr>
        <w:t xml:space="preserve"> </w:t>
      </w:r>
    </w:p>
    <w:p w:rsidR="002C041F" w:rsidRPr="001864DD" w:rsidRDefault="002C041F" w:rsidP="00A645F0">
      <w:pPr>
        <w:pStyle w:val="ListParagraph"/>
        <w:numPr>
          <w:ilvl w:val="1"/>
          <w:numId w:val="4"/>
        </w:numPr>
        <w:rPr>
          <w:rFonts w:asciiTheme="minorHAnsi" w:hAnsiTheme="minorHAnsi" w:cs="Arial"/>
          <w:sz w:val="20"/>
          <w:szCs w:val="20"/>
          <w:lang w:val="en-AU"/>
        </w:rPr>
      </w:pPr>
      <w:r w:rsidRPr="002C041F">
        <w:rPr>
          <w:rFonts w:asciiTheme="minorHAnsi" w:hAnsiTheme="minorHAnsi"/>
          <w:sz w:val="20"/>
          <w:szCs w:val="20"/>
        </w:rPr>
        <w:t>Where allowed under Applicable Law, hours of work may be calculated as an average over a period of longer than one week.</w:t>
      </w:r>
    </w:p>
    <w:p w:rsidR="001864DD" w:rsidRDefault="001864DD" w:rsidP="00A645F0">
      <w:pPr>
        <w:pStyle w:val="ListParagraph"/>
        <w:numPr>
          <w:ilvl w:val="1"/>
          <w:numId w:val="4"/>
        </w:numPr>
        <w:rPr>
          <w:rFonts w:asciiTheme="minorHAnsi" w:hAnsiTheme="minorHAnsi" w:cs="Arial"/>
          <w:sz w:val="20"/>
          <w:szCs w:val="20"/>
          <w:lang w:val="en-AU"/>
        </w:rPr>
      </w:pPr>
      <w:r>
        <w:rPr>
          <w:rFonts w:asciiTheme="minorHAnsi" w:hAnsiTheme="minorHAnsi" w:cs="Arial"/>
          <w:sz w:val="20"/>
          <w:szCs w:val="20"/>
          <w:lang w:val="en-AU"/>
        </w:rPr>
        <w:t>The normal work week for part-time workers should be calculated on a pro-rata basis against a normal full-time week.</w:t>
      </w:r>
    </w:p>
    <w:p w:rsidR="003D5D5B" w:rsidRDefault="00D438E6" w:rsidP="00A645F0">
      <w:pPr>
        <w:pStyle w:val="ListParagraph"/>
        <w:numPr>
          <w:ilvl w:val="1"/>
          <w:numId w:val="4"/>
        </w:numPr>
        <w:rPr>
          <w:rFonts w:asciiTheme="minorHAnsi" w:hAnsiTheme="minorHAnsi" w:cs="Arial"/>
          <w:sz w:val="20"/>
          <w:szCs w:val="20"/>
          <w:lang w:val="en-AU"/>
        </w:rPr>
      </w:pPr>
      <w:r w:rsidRPr="00D438E6">
        <w:rPr>
          <w:rFonts w:asciiTheme="minorHAnsi" w:hAnsiTheme="minorHAnsi" w:cs="Arial"/>
          <w:noProof/>
          <w:sz w:val="20"/>
          <w:szCs w:val="20"/>
          <w:lang w:val="en-AU" w:eastAsia="en-AU"/>
        </w:rPr>
        <w:pict>
          <v:shapetype id="_x0000_t202" coordsize="21600,21600" o:spt="202" path="m,l,21600r21600,l21600,xe">
            <v:stroke joinstyle="miter"/>
            <v:path gradientshapeok="t" o:connecttype="rect"/>
          </v:shapetype>
          <v:shape id="_x0000_s1026" type="#_x0000_t202" style="position:absolute;left:0;text-align:left;margin-left:273.05pt;margin-top:18.8pt;width:179.45pt;height:260.65pt;z-index:-251658752;mso-width-percent:400;mso-height-percent:200;mso-width-percent:400;mso-height-percent:200;mso-width-relative:margin;mso-height-relative:margin" wrapcoords="-98 -72 -98 21528 21698 21528 21698 -72 -98 -72" fillcolor="#eaf1dd">
            <v:textbox style="mso-next-textbox:#_x0000_s1026;mso-fit-shape-to-text:t">
              <w:txbxContent>
                <w:p w:rsidR="00A645F0" w:rsidRPr="00397636" w:rsidRDefault="00A645F0" w:rsidP="00A645F0">
                  <w:pPr>
                    <w:rPr>
                      <w:rFonts w:asciiTheme="minorHAnsi" w:hAnsiTheme="minorHAnsi" w:cs="Arial"/>
                      <w:b/>
                      <w:sz w:val="18"/>
                      <w:szCs w:val="20"/>
                      <w:lang w:val="en-US"/>
                    </w:rPr>
                  </w:pPr>
                  <w:r w:rsidRPr="007020D6">
                    <w:rPr>
                      <w:rFonts w:asciiTheme="minorHAnsi" w:hAnsiTheme="minorHAnsi" w:cs="Arial"/>
                      <w:b/>
                      <w:sz w:val="18"/>
                      <w:szCs w:val="20"/>
                      <w:lang w:val="en-US"/>
                    </w:rPr>
                    <w:t xml:space="preserve">Box </w:t>
                  </w:r>
                  <w:r w:rsidRPr="007020D6">
                    <w:rPr>
                      <w:rFonts w:asciiTheme="minorHAnsi" w:hAnsiTheme="minorHAnsi" w:cs="Arial"/>
                      <w:b/>
                      <w:sz w:val="18"/>
                      <w:szCs w:val="20"/>
                      <w:highlight w:val="yellow"/>
                      <w:lang w:val="en-US"/>
                    </w:rPr>
                    <w:t>X</w:t>
                  </w:r>
                  <w:r w:rsidRPr="007020D6">
                    <w:rPr>
                      <w:rFonts w:asciiTheme="minorHAnsi" w:hAnsiTheme="minorHAnsi" w:cs="Arial"/>
                      <w:b/>
                      <w:sz w:val="18"/>
                      <w:szCs w:val="20"/>
                      <w:lang w:val="en-US"/>
                    </w:rPr>
                    <w:t xml:space="preserve">:  Maximum </w:t>
                  </w:r>
                  <w:r w:rsidR="002A0692">
                    <w:rPr>
                      <w:rFonts w:asciiTheme="minorHAnsi" w:hAnsiTheme="minorHAnsi" w:cs="Arial"/>
                      <w:b/>
                      <w:sz w:val="18"/>
                      <w:szCs w:val="20"/>
                      <w:lang w:val="en-US"/>
                    </w:rPr>
                    <w:t>working</w:t>
                  </w:r>
                  <w:r w:rsidR="002A0692" w:rsidRPr="007020D6">
                    <w:rPr>
                      <w:rFonts w:asciiTheme="minorHAnsi" w:hAnsiTheme="minorHAnsi" w:cs="Arial"/>
                      <w:b/>
                      <w:sz w:val="18"/>
                      <w:szCs w:val="20"/>
                      <w:lang w:val="en-US"/>
                    </w:rPr>
                    <w:t xml:space="preserve"> </w:t>
                  </w:r>
                  <w:r w:rsidRPr="007020D6">
                    <w:rPr>
                      <w:rFonts w:asciiTheme="minorHAnsi" w:hAnsiTheme="minorHAnsi" w:cs="Arial"/>
                      <w:b/>
                      <w:sz w:val="18"/>
                      <w:szCs w:val="20"/>
                      <w:lang w:val="en-US"/>
                    </w:rPr>
                    <w:t>hours</w:t>
                  </w:r>
                </w:p>
                <w:p w:rsidR="00A645F0" w:rsidRPr="00397636" w:rsidRDefault="00A645F0" w:rsidP="00A645F0">
                  <w:pPr>
                    <w:rPr>
                      <w:rFonts w:asciiTheme="minorHAnsi" w:hAnsiTheme="minorHAnsi" w:cs="Arial"/>
                      <w:sz w:val="18"/>
                      <w:szCs w:val="20"/>
                      <w:lang w:val="en-US"/>
                    </w:rPr>
                  </w:pPr>
                </w:p>
                <w:p w:rsidR="00A645F0" w:rsidRPr="00397636" w:rsidRDefault="00A645F0" w:rsidP="00A645F0">
                  <w:pPr>
                    <w:rPr>
                      <w:rFonts w:asciiTheme="minorHAnsi" w:hAnsiTheme="minorHAnsi" w:cs="Arial"/>
                      <w:sz w:val="18"/>
                      <w:szCs w:val="20"/>
                      <w:lang w:val="en-US"/>
                    </w:rPr>
                  </w:pPr>
                  <w:r w:rsidRPr="007020D6">
                    <w:rPr>
                      <w:rFonts w:asciiTheme="minorHAnsi" w:hAnsiTheme="minorHAnsi" w:cs="Arial"/>
                      <w:sz w:val="18"/>
                      <w:szCs w:val="20"/>
                      <w:lang w:val="en-US"/>
                    </w:rPr>
                    <w:t xml:space="preserve">Previously the RJC COP defined </w:t>
                  </w:r>
                  <w:r w:rsidR="002A0692">
                    <w:rPr>
                      <w:rFonts w:asciiTheme="minorHAnsi" w:hAnsiTheme="minorHAnsi" w:cs="Arial"/>
                      <w:sz w:val="18"/>
                      <w:szCs w:val="20"/>
                      <w:lang w:val="en-US"/>
                    </w:rPr>
                    <w:t>a limit of</w:t>
                  </w:r>
                  <w:r w:rsidR="002A0692" w:rsidRPr="007020D6">
                    <w:rPr>
                      <w:rFonts w:asciiTheme="minorHAnsi" w:hAnsiTheme="minorHAnsi" w:cs="Arial"/>
                      <w:sz w:val="18"/>
                      <w:szCs w:val="20"/>
                      <w:lang w:val="en-US"/>
                    </w:rPr>
                    <w:t xml:space="preserve"> </w:t>
                  </w:r>
                  <w:r w:rsidRPr="007020D6">
                    <w:rPr>
                      <w:rFonts w:asciiTheme="minorHAnsi" w:hAnsiTheme="minorHAnsi" w:cs="Arial"/>
                      <w:sz w:val="18"/>
                      <w:szCs w:val="20"/>
                      <w:lang w:val="en-US"/>
                    </w:rPr>
                    <w:t xml:space="preserve">overtime hours as 12 hours per week.  The revised COP defines maximum </w:t>
                  </w:r>
                  <w:r w:rsidR="002B7D8A">
                    <w:rPr>
                      <w:rFonts w:asciiTheme="minorHAnsi" w:hAnsiTheme="minorHAnsi" w:cs="Arial"/>
                      <w:sz w:val="18"/>
                      <w:szCs w:val="20"/>
                      <w:lang w:val="en-US"/>
                    </w:rPr>
                    <w:t>working</w:t>
                  </w:r>
                  <w:r w:rsidR="002B7D8A" w:rsidRPr="007020D6">
                    <w:rPr>
                      <w:rFonts w:asciiTheme="minorHAnsi" w:hAnsiTheme="minorHAnsi" w:cs="Arial"/>
                      <w:sz w:val="18"/>
                      <w:szCs w:val="20"/>
                      <w:lang w:val="en-US"/>
                    </w:rPr>
                    <w:t xml:space="preserve"> </w:t>
                  </w:r>
                  <w:r w:rsidRPr="007020D6">
                    <w:rPr>
                      <w:rFonts w:asciiTheme="minorHAnsi" w:hAnsiTheme="minorHAnsi" w:cs="Arial"/>
                      <w:sz w:val="18"/>
                      <w:szCs w:val="20"/>
                      <w:lang w:val="en-US"/>
                    </w:rPr>
                    <w:t>hours through the combined sum of the normal work week and overtime hours not exceeding 60 hours per week.</w:t>
                  </w:r>
                </w:p>
                <w:p w:rsidR="00A645F0" w:rsidRPr="00397636" w:rsidRDefault="00A645F0" w:rsidP="00A645F0">
                  <w:pPr>
                    <w:rPr>
                      <w:rFonts w:asciiTheme="minorHAnsi" w:hAnsiTheme="minorHAnsi" w:cs="Arial"/>
                      <w:sz w:val="18"/>
                      <w:szCs w:val="20"/>
                      <w:lang w:val="en-US"/>
                    </w:rPr>
                  </w:pPr>
                </w:p>
                <w:p w:rsidR="00A645F0" w:rsidRPr="00397636" w:rsidRDefault="00A645F0" w:rsidP="00A645F0">
                  <w:pPr>
                    <w:rPr>
                      <w:rFonts w:asciiTheme="minorHAnsi" w:hAnsiTheme="minorHAnsi" w:cs="Arial"/>
                      <w:sz w:val="18"/>
                      <w:szCs w:val="20"/>
                      <w:lang w:val="en-US"/>
                    </w:rPr>
                  </w:pPr>
                  <w:r w:rsidRPr="007020D6">
                    <w:rPr>
                      <w:rFonts w:asciiTheme="minorHAnsi" w:hAnsiTheme="minorHAnsi" w:cs="Arial"/>
                      <w:sz w:val="18"/>
                      <w:szCs w:val="20"/>
                      <w:lang w:val="en-US"/>
                    </w:rPr>
                    <w:t xml:space="preserve">The change is designed to accommodate the seasonal nature of the </w:t>
                  </w:r>
                  <w:proofErr w:type="spellStart"/>
                  <w:r w:rsidRPr="007020D6">
                    <w:rPr>
                      <w:rFonts w:asciiTheme="minorHAnsi" w:hAnsiTheme="minorHAnsi" w:cs="Arial"/>
                      <w:sz w:val="18"/>
                      <w:szCs w:val="20"/>
                      <w:lang w:val="en-US"/>
                    </w:rPr>
                    <w:t>jewellery</w:t>
                  </w:r>
                  <w:proofErr w:type="spellEnd"/>
                  <w:r w:rsidRPr="007020D6">
                    <w:rPr>
                      <w:rFonts w:asciiTheme="minorHAnsi" w:hAnsiTheme="minorHAnsi" w:cs="Arial"/>
                      <w:sz w:val="18"/>
                      <w:szCs w:val="20"/>
                      <w:lang w:val="en-US"/>
                    </w:rPr>
                    <w:t xml:space="preserve"> supply chain.  Some companies set a shorter normal work week, which allows more flexibility for expanded hours during peak demand.  </w:t>
                  </w:r>
                </w:p>
                <w:p w:rsidR="00A645F0" w:rsidRPr="00397636" w:rsidRDefault="00A645F0" w:rsidP="00A645F0">
                  <w:pPr>
                    <w:rPr>
                      <w:rFonts w:asciiTheme="minorHAnsi" w:hAnsiTheme="minorHAnsi" w:cs="Arial"/>
                      <w:sz w:val="18"/>
                      <w:szCs w:val="20"/>
                      <w:lang w:val="en-US"/>
                    </w:rPr>
                  </w:pPr>
                </w:p>
                <w:p w:rsidR="00A645F0" w:rsidRPr="00397636" w:rsidRDefault="00A645F0" w:rsidP="00A645F0">
                  <w:pPr>
                    <w:rPr>
                      <w:rFonts w:asciiTheme="minorHAnsi" w:hAnsiTheme="minorHAnsi"/>
                      <w:i/>
                      <w:sz w:val="22"/>
                      <w:lang w:val="en-AU"/>
                    </w:rPr>
                  </w:pPr>
                  <w:r w:rsidRPr="007020D6">
                    <w:rPr>
                      <w:rFonts w:asciiTheme="minorHAnsi" w:hAnsiTheme="minorHAnsi" w:cs="Arial"/>
                      <w:sz w:val="18"/>
                      <w:szCs w:val="20"/>
                      <w:lang w:val="en-US"/>
                    </w:rPr>
                    <w:t>Since in all cases, the normal work week must be at or above minimum wage and overtime hours are paid at a premium rate, workers can benefit from these kinds of arrangements. The wider band of working hours can also greatly assist with production planning.</w:t>
                  </w:r>
                </w:p>
              </w:txbxContent>
            </v:textbox>
            <w10:wrap type="tight"/>
          </v:shape>
        </w:pict>
      </w:r>
      <w:r w:rsidR="003D5D5B" w:rsidRPr="003D5D5B">
        <w:rPr>
          <w:rFonts w:asciiTheme="minorHAnsi" w:hAnsiTheme="minorHAnsi" w:cs="Arial"/>
          <w:sz w:val="20"/>
          <w:szCs w:val="20"/>
        </w:rPr>
        <w:t xml:space="preserve">Where allowed under Applicable Law, </w:t>
      </w:r>
      <w:r w:rsidR="003D5D5B">
        <w:rPr>
          <w:rFonts w:asciiTheme="minorHAnsi" w:hAnsiTheme="minorHAnsi" w:cs="Arial"/>
          <w:sz w:val="20"/>
          <w:szCs w:val="20"/>
        </w:rPr>
        <w:t>h</w:t>
      </w:r>
      <w:r w:rsidR="003D5D5B" w:rsidRPr="003D5D5B">
        <w:rPr>
          <w:rFonts w:asciiTheme="minorHAnsi" w:hAnsiTheme="minorHAnsi" w:cs="Arial"/>
          <w:sz w:val="20"/>
          <w:szCs w:val="20"/>
          <w:lang w:val="en-AU"/>
        </w:rPr>
        <w:t xml:space="preserve">ours of work </w:t>
      </w:r>
      <w:r w:rsidR="003D5D5B">
        <w:rPr>
          <w:rFonts w:asciiTheme="minorHAnsi" w:hAnsiTheme="minorHAnsi" w:cs="Arial"/>
          <w:sz w:val="20"/>
          <w:szCs w:val="20"/>
          <w:lang w:val="en-AU"/>
        </w:rPr>
        <w:t xml:space="preserve">can be calculated </w:t>
      </w:r>
      <w:r w:rsidR="003D5D5B" w:rsidRPr="003D5D5B">
        <w:rPr>
          <w:rFonts w:asciiTheme="minorHAnsi" w:hAnsiTheme="minorHAnsi" w:cs="Arial"/>
          <w:sz w:val="20"/>
          <w:szCs w:val="20"/>
          <w:lang w:val="en-AU"/>
        </w:rPr>
        <w:t>as an average over a period of longer than one week</w:t>
      </w:r>
      <w:r w:rsidR="003D5D5B">
        <w:rPr>
          <w:rFonts w:asciiTheme="minorHAnsi" w:hAnsiTheme="minorHAnsi" w:cs="Arial"/>
          <w:sz w:val="20"/>
          <w:szCs w:val="20"/>
          <w:lang w:val="en-AU"/>
        </w:rPr>
        <w:t>.  F</w:t>
      </w:r>
      <w:r w:rsidR="003D5D5B" w:rsidRPr="003D5D5B">
        <w:rPr>
          <w:rFonts w:asciiTheme="minorHAnsi" w:hAnsiTheme="minorHAnsi" w:cs="Arial"/>
          <w:sz w:val="20"/>
          <w:szCs w:val="20"/>
          <w:lang w:val="en-AU"/>
        </w:rPr>
        <w:t xml:space="preserve">ormal and procedural requirements </w:t>
      </w:r>
      <w:r w:rsidR="003D5D5B">
        <w:rPr>
          <w:rFonts w:asciiTheme="minorHAnsi" w:hAnsiTheme="minorHAnsi" w:cs="Arial"/>
          <w:sz w:val="20"/>
          <w:szCs w:val="20"/>
          <w:lang w:val="en-AU"/>
        </w:rPr>
        <w:t xml:space="preserve">may be </w:t>
      </w:r>
      <w:r w:rsidR="003D5D5B" w:rsidRPr="003D5D5B">
        <w:rPr>
          <w:rFonts w:asciiTheme="minorHAnsi" w:hAnsiTheme="minorHAnsi" w:cs="Arial"/>
          <w:sz w:val="20"/>
          <w:szCs w:val="20"/>
          <w:lang w:val="en-AU"/>
        </w:rPr>
        <w:t>attached to such calculation</w:t>
      </w:r>
      <w:r w:rsidR="003D5D5B">
        <w:rPr>
          <w:rFonts w:asciiTheme="minorHAnsi" w:hAnsiTheme="minorHAnsi" w:cs="Arial"/>
          <w:sz w:val="20"/>
          <w:szCs w:val="20"/>
          <w:lang w:val="en-AU"/>
        </w:rPr>
        <w:t xml:space="preserve">s, such as </w:t>
      </w:r>
      <w:r w:rsidR="003D5D5B" w:rsidRPr="003D5D5B">
        <w:rPr>
          <w:rFonts w:asciiTheme="minorHAnsi" w:hAnsiTheme="minorHAnsi" w:cs="Arial"/>
          <w:sz w:val="20"/>
          <w:szCs w:val="20"/>
          <w:lang w:val="en-AU"/>
        </w:rPr>
        <w:t>obtaining permission f</w:t>
      </w:r>
      <w:r w:rsidR="003D5D5B">
        <w:rPr>
          <w:rFonts w:asciiTheme="minorHAnsi" w:hAnsiTheme="minorHAnsi" w:cs="Arial"/>
          <w:sz w:val="20"/>
          <w:szCs w:val="20"/>
          <w:lang w:val="en-AU"/>
        </w:rPr>
        <w:t xml:space="preserve">rom the relevant authorities, and there may be </w:t>
      </w:r>
      <w:r w:rsidR="003D5D5B" w:rsidRPr="003D5D5B">
        <w:rPr>
          <w:rFonts w:asciiTheme="minorHAnsi" w:hAnsiTheme="minorHAnsi" w:cs="Arial"/>
          <w:sz w:val="20"/>
          <w:szCs w:val="20"/>
          <w:lang w:val="en-AU"/>
        </w:rPr>
        <w:t xml:space="preserve">limits to the period during which such calculations can be made. </w:t>
      </w:r>
      <w:r w:rsidR="003D5D5B">
        <w:rPr>
          <w:rFonts w:asciiTheme="minorHAnsi" w:hAnsiTheme="minorHAnsi" w:cs="Arial"/>
          <w:sz w:val="20"/>
          <w:szCs w:val="20"/>
          <w:lang w:val="en-AU"/>
        </w:rPr>
        <w:t xml:space="preserve"> </w:t>
      </w:r>
    </w:p>
    <w:p w:rsidR="00A645F0" w:rsidRPr="001864DD" w:rsidRDefault="00A645F0" w:rsidP="001864DD">
      <w:pPr>
        <w:rPr>
          <w:rFonts w:asciiTheme="minorHAnsi" w:hAnsiTheme="minorHAnsi" w:cs="Arial"/>
          <w:sz w:val="20"/>
          <w:szCs w:val="20"/>
          <w:lang w:val="en-AU"/>
        </w:rPr>
      </w:pPr>
    </w:p>
    <w:p w:rsidR="005065A9" w:rsidRPr="005065A9" w:rsidRDefault="00A645F0" w:rsidP="005065A9">
      <w:pPr>
        <w:pStyle w:val="ListParagraph"/>
        <w:numPr>
          <w:ilvl w:val="0"/>
          <w:numId w:val="4"/>
        </w:numPr>
        <w:rPr>
          <w:rFonts w:asciiTheme="minorHAnsi" w:hAnsiTheme="minorHAnsi" w:cs="Arial"/>
          <w:i/>
          <w:iCs/>
          <w:sz w:val="20"/>
          <w:szCs w:val="20"/>
          <w:lang w:val="en-AU"/>
        </w:rPr>
      </w:pPr>
      <w:r w:rsidRPr="007020D6">
        <w:rPr>
          <w:rFonts w:asciiTheme="minorHAnsi" w:hAnsiTheme="minorHAnsi" w:cs="Arial"/>
          <w:b/>
          <w:i/>
          <w:sz w:val="20"/>
          <w:szCs w:val="20"/>
          <w:lang w:val="en-AU"/>
        </w:rPr>
        <w:t xml:space="preserve">COP </w:t>
      </w:r>
      <w:r w:rsidR="00CB0647">
        <w:rPr>
          <w:rFonts w:asciiTheme="minorHAnsi" w:hAnsiTheme="minorHAnsi" w:cs="Arial"/>
          <w:b/>
          <w:i/>
          <w:sz w:val="20"/>
          <w:szCs w:val="20"/>
          <w:lang w:val="en-AU"/>
        </w:rPr>
        <w:t>14</w:t>
      </w:r>
      <w:r w:rsidRPr="007020D6">
        <w:rPr>
          <w:rFonts w:asciiTheme="minorHAnsi" w:hAnsiTheme="minorHAnsi" w:cs="Arial"/>
          <w:b/>
          <w:i/>
          <w:sz w:val="20"/>
          <w:szCs w:val="20"/>
          <w:lang w:val="en-AU"/>
        </w:rPr>
        <w:t>.2</w:t>
      </w:r>
      <w:r w:rsidR="00F759E1">
        <w:rPr>
          <w:rFonts w:asciiTheme="minorHAnsi" w:hAnsiTheme="minorHAnsi" w:cs="Arial"/>
          <w:b/>
          <w:i/>
          <w:sz w:val="20"/>
          <w:szCs w:val="20"/>
          <w:lang w:val="en-AU"/>
        </w:rPr>
        <w:t>:</w:t>
      </w:r>
      <w:r w:rsidRPr="007020D6">
        <w:rPr>
          <w:rFonts w:asciiTheme="minorHAnsi" w:hAnsiTheme="minorHAnsi" w:cs="Arial"/>
          <w:b/>
          <w:i/>
          <w:sz w:val="20"/>
          <w:szCs w:val="20"/>
          <w:lang w:val="en-AU"/>
        </w:rPr>
        <w:t xml:space="preserve"> Overtime:</w:t>
      </w:r>
      <w:r w:rsidR="005065A9">
        <w:rPr>
          <w:rFonts w:asciiTheme="minorHAnsi" w:hAnsiTheme="minorHAnsi" w:cs="Arial"/>
          <w:sz w:val="20"/>
          <w:szCs w:val="20"/>
          <w:lang w:val="en-AU"/>
        </w:rPr>
        <w:t xml:space="preserve"> </w:t>
      </w:r>
      <w:r w:rsidR="005065A9" w:rsidRPr="005065A9">
        <w:rPr>
          <w:rFonts w:asciiTheme="minorHAnsi" w:hAnsiTheme="minorHAnsi" w:cs="Arial"/>
          <w:i/>
          <w:iCs/>
          <w:sz w:val="20"/>
          <w:szCs w:val="20"/>
          <w:lang w:val="en-AU"/>
        </w:rPr>
        <w:t>If overtime work is required for business needs, Members shall ensure that:</w:t>
      </w:r>
    </w:p>
    <w:p w:rsidR="005065A9" w:rsidRPr="005065A9" w:rsidRDefault="005065A9" w:rsidP="005065A9">
      <w:pPr>
        <w:pStyle w:val="ListParagraph"/>
        <w:ind w:left="360"/>
        <w:rPr>
          <w:rFonts w:asciiTheme="minorHAnsi" w:hAnsiTheme="minorHAnsi" w:cs="Arial"/>
          <w:i/>
          <w:iCs/>
          <w:sz w:val="20"/>
          <w:szCs w:val="20"/>
          <w:lang w:val="en-AU"/>
        </w:rPr>
      </w:pPr>
      <w:proofErr w:type="gramStart"/>
      <w:r w:rsidRPr="005065A9">
        <w:rPr>
          <w:rFonts w:asciiTheme="minorHAnsi" w:hAnsiTheme="minorHAnsi" w:cs="Arial"/>
          <w:i/>
          <w:iCs/>
          <w:sz w:val="20"/>
          <w:szCs w:val="20"/>
          <w:lang w:val="en-AU"/>
        </w:rPr>
        <w:t>a</w:t>
      </w:r>
      <w:proofErr w:type="gramEnd"/>
      <w:r w:rsidRPr="005065A9">
        <w:rPr>
          <w:rFonts w:asciiTheme="minorHAnsi" w:hAnsiTheme="minorHAnsi" w:cs="Arial"/>
          <w:i/>
          <w:iCs/>
          <w:sz w:val="20"/>
          <w:szCs w:val="20"/>
          <w:lang w:val="en-AU"/>
        </w:rPr>
        <w:t>).</w:t>
      </w:r>
      <w:r w:rsidRPr="005065A9">
        <w:rPr>
          <w:rFonts w:asciiTheme="minorHAnsi" w:hAnsiTheme="minorHAnsi" w:cs="Arial"/>
          <w:i/>
          <w:iCs/>
          <w:sz w:val="20"/>
          <w:szCs w:val="20"/>
          <w:lang w:val="en-AU"/>
        </w:rPr>
        <w:tab/>
        <w:t>Overtime work is requested under a voluntary overtime system. Required overtime is permitted only where it is within the limits allowed under Applicable Law or Collective Bargaining Agreements.</w:t>
      </w:r>
    </w:p>
    <w:p w:rsidR="005065A9" w:rsidRPr="005065A9" w:rsidRDefault="005065A9" w:rsidP="005065A9">
      <w:pPr>
        <w:pStyle w:val="ListParagraph"/>
        <w:ind w:left="360"/>
        <w:rPr>
          <w:rFonts w:asciiTheme="minorHAnsi" w:hAnsiTheme="minorHAnsi" w:cs="Arial"/>
          <w:b/>
          <w:bCs/>
          <w:i/>
          <w:iCs/>
          <w:sz w:val="20"/>
          <w:szCs w:val="20"/>
          <w:lang w:val="en-AU"/>
        </w:rPr>
      </w:pPr>
      <w:r w:rsidRPr="005065A9">
        <w:rPr>
          <w:rFonts w:asciiTheme="minorHAnsi" w:hAnsiTheme="minorHAnsi" w:cs="Arial"/>
          <w:i/>
          <w:iCs/>
          <w:sz w:val="20"/>
          <w:szCs w:val="20"/>
          <w:lang w:val="en-AU"/>
        </w:rPr>
        <w:t>b).</w:t>
      </w:r>
      <w:r w:rsidRPr="005065A9">
        <w:rPr>
          <w:rFonts w:asciiTheme="minorHAnsi" w:hAnsiTheme="minorHAnsi" w:cs="Arial"/>
          <w:i/>
          <w:iCs/>
          <w:sz w:val="20"/>
          <w:szCs w:val="20"/>
          <w:lang w:val="en-AU"/>
        </w:rPr>
        <w:tab/>
        <w:t xml:space="preserve">The sum of the normal work week and overtime hours shall not exceed 60 hours in a week unless defined otherwise by Applicable Law or permitted under a Collective Bargaining Agreement.  </w:t>
      </w:r>
    </w:p>
    <w:p w:rsidR="00A645F0" w:rsidRPr="00734013" w:rsidRDefault="00A645F0" w:rsidP="003F71BC">
      <w:pPr>
        <w:pStyle w:val="ListParagraph"/>
        <w:ind w:left="360"/>
        <w:rPr>
          <w:rFonts w:asciiTheme="minorHAnsi" w:hAnsiTheme="minorHAnsi" w:cs="Arial"/>
          <w:sz w:val="20"/>
          <w:szCs w:val="20"/>
          <w:lang w:val="en-AU"/>
        </w:rPr>
      </w:pPr>
      <w:r w:rsidRPr="003F71BC">
        <w:rPr>
          <w:rFonts w:asciiTheme="minorHAnsi" w:hAnsiTheme="minorHAnsi" w:cs="Arial"/>
          <w:b/>
          <w:bCs/>
          <w:sz w:val="20"/>
          <w:szCs w:val="20"/>
          <w:lang w:val="en-AU"/>
        </w:rPr>
        <w:t>Points to consider:</w:t>
      </w:r>
    </w:p>
    <w:p w:rsidR="00A645F0" w:rsidRDefault="00A645F0" w:rsidP="00A645F0">
      <w:pPr>
        <w:pStyle w:val="ListParagraph"/>
        <w:numPr>
          <w:ilvl w:val="1"/>
          <w:numId w:val="4"/>
        </w:numPr>
        <w:rPr>
          <w:rFonts w:asciiTheme="minorHAnsi" w:hAnsiTheme="minorHAnsi" w:cs="Arial"/>
          <w:sz w:val="20"/>
          <w:szCs w:val="20"/>
          <w:lang w:val="en-AU"/>
        </w:rPr>
      </w:pPr>
      <w:r w:rsidRPr="007020D6">
        <w:rPr>
          <w:rFonts w:asciiTheme="minorHAnsi" w:hAnsiTheme="minorHAnsi" w:cs="Arial"/>
          <w:sz w:val="20"/>
          <w:szCs w:val="20"/>
          <w:lang w:val="en-AU"/>
        </w:rPr>
        <w:t>The reason for limiting working hours is to promote better work-life balance and reduce workers’ stress-related occupational conditions and accident rates.</w:t>
      </w:r>
    </w:p>
    <w:p w:rsidR="00A645F0" w:rsidRDefault="00A645F0" w:rsidP="00A645F0">
      <w:pPr>
        <w:pStyle w:val="ListParagraph"/>
        <w:numPr>
          <w:ilvl w:val="1"/>
          <w:numId w:val="4"/>
        </w:numPr>
        <w:rPr>
          <w:rFonts w:asciiTheme="minorHAnsi" w:hAnsiTheme="minorHAnsi" w:cs="Arial"/>
          <w:sz w:val="20"/>
          <w:szCs w:val="20"/>
          <w:lang w:val="en-AU"/>
        </w:rPr>
      </w:pPr>
      <w:r w:rsidRPr="008C59D0">
        <w:rPr>
          <w:rFonts w:asciiTheme="minorHAnsi" w:hAnsiTheme="minorHAnsi" w:cs="Arial"/>
          <w:sz w:val="20"/>
          <w:szCs w:val="20"/>
          <w:lang w:val="en-AU"/>
        </w:rPr>
        <w:lastRenderedPageBreak/>
        <w:t>Members should always try to make allowances for the personal and domestic circumstances of individual workers</w:t>
      </w:r>
      <w:r w:rsidR="00642DB2" w:rsidRPr="008C59D0">
        <w:rPr>
          <w:rFonts w:asciiTheme="minorHAnsi" w:hAnsiTheme="minorHAnsi" w:cs="Arial"/>
          <w:sz w:val="20"/>
          <w:szCs w:val="20"/>
          <w:lang w:val="en-AU"/>
        </w:rPr>
        <w:t xml:space="preserve"> when requesting overtime</w:t>
      </w:r>
      <w:r w:rsidRPr="008C59D0">
        <w:rPr>
          <w:rFonts w:asciiTheme="minorHAnsi" w:hAnsiTheme="minorHAnsi" w:cs="Arial"/>
          <w:sz w:val="20"/>
          <w:szCs w:val="20"/>
          <w:lang w:val="en-AU"/>
        </w:rPr>
        <w:t>.</w:t>
      </w:r>
      <w:r w:rsidR="00722758">
        <w:rPr>
          <w:rFonts w:asciiTheme="minorHAnsi" w:hAnsiTheme="minorHAnsi" w:cs="Arial"/>
          <w:sz w:val="20"/>
          <w:szCs w:val="20"/>
          <w:lang w:val="en-AU"/>
        </w:rPr>
        <w:t xml:space="preserve">  Members should make provision for pregnant or nursing mothers or people with disabilities.  Children should not work overtime (see </w:t>
      </w:r>
      <w:r w:rsidR="00722758" w:rsidRPr="00F759E1">
        <w:rPr>
          <w:rFonts w:asciiTheme="minorHAnsi" w:hAnsiTheme="minorHAnsi" w:cs="Arial"/>
          <w:b/>
          <w:color w:val="31849B" w:themeColor="accent5" w:themeShade="BF"/>
          <w:sz w:val="20"/>
          <w:szCs w:val="20"/>
          <w:lang w:val="en-AU"/>
        </w:rPr>
        <w:t>Child Labour</w:t>
      </w:r>
      <w:r w:rsidR="00722758">
        <w:rPr>
          <w:rFonts w:asciiTheme="minorHAnsi" w:hAnsiTheme="minorHAnsi" w:cs="Arial"/>
          <w:sz w:val="20"/>
          <w:szCs w:val="20"/>
          <w:lang w:val="en-AU"/>
        </w:rPr>
        <w:t xml:space="preserve">). </w:t>
      </w:r>
    </w:p>
    <w:p w:rsidR="000D32E5" w:rsidRPr="005065A9" w:rsidRDefault="00967E43" w:rsidP="000D32E5">
      <w:pPr>
        <w:pStyle w:val="ListParagraph"/>
        <w:numPr>
          <w:ilvl w:val="1"/>
          <w:numId w:val="4"/>
        </w:numPr>
        <w:rPr>
          <w:rFonts w:asciiTheme="minorHAnsi" w:hAnsiTheme="minorHAnsi" w:cs="Arial"/>
          <w:sz w:val="20"/>
          <w:szCs w:val="20"/>
          <w:lang w:val="en-AU"/>
        </w:rPr>
      </w:pPr>
      <w:r w:rsidRPr="005065A9">
        <w:rPr>
          <w:rFonts w:asciiTheme="minorHAnsi" w:hAnsiTheme="minorHAnsi" w:cs="Arial"/>
          <w:sz w:val="20"/>
          <w:szCs w:val="20"/>
          <w:lang w:val="en-AU"/>
        </w:rPr>
        <w:t>In the absence of trade unions, as may frequently be found in countries such as India,</w:t>
      </w:r>
      <w:r w:rsidR="000D32E5" w:rsidRPr="005065A9">
        <w:rPr>
          <w:rFonts w:asciiTheme="minorHAnsi" w:hAnsiTheme="minorHAnsi" w:cs="Arial"/>
          <w:sz w:val="20"/>
          <w:szCs w:val="20"/>
          <w:lang w:val="en-AU"/>
        </w:rPr>
        <w:t xml:space="preserve"> arrangements </w:t>
      </w:r>
      <w:r w:rsidR="004F1037" w:rsidRPr="005065A9">
        <w:rPr>
          <w:rFonts w:asciiTheme="minorHAnsi" w:hAnsiTheme="minorHAnsi" w:cs="Arial"/>
          <w:sz w:val="20"/>
          <w:szCs w:val="20"/>
          <w:lang w:val="en-AU"/>
        </w:rPr>
        <w:t xml:space="preserve">setting out required overtime </w:t>
      </w:r>
      <w:r w:rsidR="00B612BB" w:rsidRPr="005065A9">
        <w:rPr>
          <w:rFonts w:asciiTheme="minorHAnsi" w:hAnsiTheme="minorHAnsi" w:cs="Arial"/>
          <w:sz w:val="20"/>
          <w:szCs w:val="20"/>
          <w:lang w:val="en-AU"/>
        </w:rPr>
        <w:t>may</w:t>
      </w:r>
      <w:r w:rsidR="000D32E5" w:rsidRPr="005065A9">
        <w:rPr>
          <w:rFonts w:asciiTheme="minorHAnsi" w:hAnsiTheme="minorHAnsi" w:cs="Arial"/>
          <w:sz w:val="20"/>
          <w:szCs w:val="20"/>
          <w:lang w:val="en-AU"/>
        </w:rPr>
        <w:t xml:space="preserve"> </w:t>
      </w:r>
      <w:r w:rsidR="00B612BB" w:rsidRPr="005065A9">
        <w:rPr>
          <w:rFonts w:asciiTheme="minorHAnsi" w:hAnsiTheme="minorHAnsi" w:cs="Arial"/>
          <w:sz w:val="20"/>
          <w:szCs w:val="20"/>
          <w:lang w:val="en-AU"/>
        </w:rPr>
        <w:t>be</w:t>
      </w:r>
      <w:r w:rsidRPr="005065A9">
        <w:rPr>
          <w:rFonts w:asciiTheme="minorHAnsi" w:hAnsiTheme="minorHAnsi" w:cs="Arial"/>
          <w:sz w:val="20"/>
          <w:szCs w:val="20"/>
          <w:lang w:val="en-AU"/>
        </w:rPr>
        <w:t xml:space="preserve"> established through written records of meetings</w:t>
      </w:r>
      <w:r w:rsidR="00B612BB" w:rsidRPr="005065A9">
        <w:rPr>
          <w:rFonts w:asciiTheme="minorHAnsi" w:hAnsiTheme="minorHAnsi" w:cs="Arial"/>
          <w:sz w:val="20"/>
          <w:szCs w:val="20"/>
          <w:lang w:val="en-AU"/>
        </w:rPr>
        <w:t xml:space="preserve"> between the employer and</w:t>
      </w:r>
      <w:r w:rsidR="00B612BB" w:rsidRPr="005065A9">
        <w:rPr>
          <w:rFonts w:asciiTheme="minorHAnsi" w:hAnsiTheme="minorHAnsi" w:cs="Arial"/>
          <w:sz w:val="20"/>
          <w:szCs w:val="20"/>
        </w:rPr>
        <w:t xml:space="preserve"> representatives</w:t>
      </w:r>
      <w:r w:rsidR="004F1037" w:rsidRPr="005065A9">
        <w:rPr>
          <w:rFonts w:asciiTheme="minorHAnsi" w:hAnsiTheme="minorHAnsi" w:cs="Arial"/>
          <w:sz w:val="20"/>
          <w:szCs w:val="20"/>
        </w:rPr>
        <w:t xml:space="preserve"> who have been freely designated by the workers</w:t>
      </w:r>
      <w:r w:rsidR="001C53C3" w:rsidRPr="005065A9">
        <w:rPr>
          <w:rFonts w:asciiTheme="minorHAnsi" w:hAnsiTheme="minorHAnsi" w:cs="Arial"/>
          <w:sz w:val="20"/>
          <w:szCs w:val="20"/>
        </w:rPr>
        <w:t>, without obstruction or intervention from the employer.</w:t>
      </w:r>
      <w:r w:rsidR="000D32E5" w:rsidRPr="005065A9">
        <w:rPr>
          <w:rFonts w:asciiTheme="minorHAnsi" w:hAnsiTheme="minorHAnsi" w:cs="Arial"/>
          <w:sz w:val="20"/>
          <w:szCs w:val="20"/>
        </w:rPr>
        <w:t xml:space="preserve"> </w:t>
      </w:r>
      <w:r w:rsidR="0032395F">
        <w:rPr>
          <w:rFonts w:asciiTheme="minorHAnsi" w:hAnsiTheme="minorHAnsi" w:cs="Arial"/>
          <w:sz w:val="20"/>
          <w:szCs w:val="20"/>
        </w:rPr>
        <w:t xml:space="preserve">For more information on determining conformance in such situations, see </w:t>
      </w:r>
      <w:r w:rsidR="000D32E5" w:rsidRPr="005065A9">
        <w:rPr>
          <w:rFonts w:asciiTheme="minorHAnsi" w:hAnsiTheme="minorHAnsi" w:cs="Arial"/>
          <w:sz w:val="20"/>
          <w:szCs w:val="20"/>
        </w:rPr>
        <w:t xml:space="preserve">Box </w:t>
      </w:r>
      <w:r w:rsidR="000D32E5" w:rsidRPr="0032395F">
        <w:rPr>
          <w:rFonts w:asciiTheme="minorHAnsi" w:hAnsiTheme="minorHAnsi" w:cs="Arial"/>
          <w:sz w:val="20"/>
          <w:szCs w:val="20"/>
          <w:highlight w:val="yellow"/>
        </w:rPr>
        <w:t>X</w:t>
      </w:r>
      <w:r w:rsidR="000D32E5" w:rsidRPr="005065A9">
        <w:rPr>
          <w:rFonts w:asciiTheme="minorHAnsi" w:hAnsiTheme="minorHAnsi" w:cs="Arial"/>
          <w:sz w:val="20"/>
          <w:szCs w:val="20"/>
        </w:rPr>
        <w:t xml:space="preserve"> </w:t>
      </w:r>
      <w:r w:rsidR="00BA1417" w:rsidRPr="005065A9">
        <w:rPr>
          <w:rFonts w:asciiTheme="minorHAnsi" w:hAnsiTheme="minorHAnsi" w:cs="Arial"/>
          <w:sz w:val="20"/>
          <w:szCs w:val="20"/>
        </w:rPr>
        <w:t xml:space="preserve">– </w:t>
      </w:r>
      <w:r w:rsidR="00DC14DA" w:rsidRPr="005065A9">
        <w:rPr>
          <w:rFonts w:asciiTheme="minorHAnsi" w:hAnsiTheme="minorHAnsi" w:cs="Arial"/>
          <w:i/>
          <w:sz w:val="20"/>
          <w:szCs w:val="20"/>
        </w:rPr>
        <w:t>Collective Bargaining</w:t>
      </w:r>
      <w:r w:rsidR="00BA1417" w:rsidRPr="005065A9">
        <w:rPr>
          <w:rFonts w:asciiTheme="minorHAnsi" w:hAnsiTheme="minorHAnsi" w:cs="Arial"/>
          <w:i/>
          <w:sz w:val="20"/>
          <w:szCs w:val="20"/>
        </w:rPr>
        <w:t xml:space="preserve"> Agreements and Working Hours and Remuneration</w:t>
      </w:r>
      <w:r w:rsidR="00BA1417" w:rsidRPr="005065A9">
        <w:rPr>
          <w:rFonts w:asciiTheme="minorHAnsi" w:hAnsiTheme="minorHAnsi" w:cs="Arial"/>
          <w:sz w:val="20"/>
          <w:szCs w:val="20"/>
        </w:rPr>
        <w:t xml:space="preserve">, </w:t>
      </w:r>
      <w:r w:rsidR="000D32E5" w:rsidRPr="005065A9">
        <w:rPr>
          <w:rFonts w:asciiTheme="minorHAnsi" w:hAnsiTheme="minorHAnsi" w:cs="Arial"/>
          <w:sz w:val="20"/>
          <w:szCs w:val="20"/>
        </w:rPr>
        <w:t xml:space="preserve">of the guidance for </w:t>
      </w:r>
      <w:r w:rsidR="000D32E5" w:rsidRPr="00767249">
        <w:rPr>
          <w:rFonts w:asciiTheme="minorHAnsi" w:hAnsiTheme="minorHAnsi" w:cs="Arial"/>
          <w:b/>
          <w:color w:val="31849B" w:themeColor="accent5" w:themeShade="BF"/>
          <w:sz w:val="20"/>
          <w:szCs w:val="20"/>
        </w:rPr>
        <w:t>Freedom of Association and Collective Bargaining</w:t>
      </w:r>
      <w:r w:rsidR="000D32E5" w:rsidRPr="00767249">
        <w:rPr>
          <w:rFonts w:asciiTheme="minorHAnsi" w:hAnsiTheme="minorHAnsi" w:cs="Arial"/>
          <w:color w:val="31849B" w:themeColor="accent5" w:themeShade="BF"/>
          <w:sz w:val="20"/>
          <w:szCs w:val="20"/>
        </w:rPr>
        <w:t>.</w:t>
      </w:r>
    </w:p>
    <w:p w:rsidR="00A645F0" w:rsidRDefault="004F1037" w:rsidP="008C59D0">
      <w:pPr>
        <w:pStyle w:val="ListParagraph"/>
        <w:numPr>
          <w:ilvl w:val="1"/>
          <w:numId w:val="4"/>
        </w:numPr>
        <w:rPr>
          <w:rFonts w:asciiTheme="minorHAnsi" w:hAnsiTheme="minorHAnsi" w:cs="Arial"/>
          <w:sz w:val="20"/>
          <w:szCs w:val="20"/>
          <w:lang w:val="en-AU"/>
        </w:rPr>
      </w:pPr>
      <w:r w:rsidRPr="008C59D0">
        <w:rPr>
          <w:rFonts w:asciiTheme="minorHAnsi" w:hAnsiTheme="minorHAnsi" w:cs="Arial"/>
          <w:sz w:val="20"/>
          <w:szCs w:val="20"/>
          <w:lang w:val="en-AU"/>
        </w:rPr>
        <w:t xml:space="preserve">Collective bargaining agreements do not take precedence over the Applicable Law.  If the Applicable Law does not </w:t>
      </w:r>
      <w:r w:rsidR="00E964DA">
        <w:rPr>
          <w:rFonts w:asciiTheme="minorHAnsi" w:hAnsiTheme="minorHAnsi" w:cs="Arial"/>
          <w:sz w:val="20"/>
          <w:szCs w:val="20"/>
          <w:lang w:val="en-AU"/>
        </w:rPr>
        <w:t>permit</w:t>
      </w:r>
      <w:r w:rsidRPr="008C59D0">
        <w:rPr>
          <w:rFonts w:asciiTheme="minorHAnsi" w:hAnsiTheme="minorHAnsi" w:cs="Arial"/>
          <w:sz w:val="20"/>
          <w:szCs w:val="20"/>
          <w:lang w:val="en-AU"/>
        </w:rPr>
        <w:t xml:space="preserve"> the maximum of 60 hours in a week of combined normal work week and overtime to be exceeded</w:t>
      </w:r>
      <w:r w:rsidR="001C6B7D">
        <w:rPr>
          <w:rFonts w:asciiTheme="minorHAnsi" w:hAnsiTheme="minorHAnsi" w:cs="Arial"/>
          <w:sz w:val="20"/>
          <w:szCs w:val="20"/>
          <w:lang w:val="en-AU"/>
        </w:rPr>
        <w:t xml:space="preserve"> via a collective bargaining agreement</w:t>
      </w:r>
      <w:r w:rsidRPr="008C59D0">
        <w:rPr>
          <w:rFonts w:asciiTheme="minorHAnsi" w:hAnsiTheme="minorHAnsi" w:cs="Arial"/>
          <w:sz w:val="20"/>
          <w:szCs w:val="20"/>
          <w:lang w:val="en-AU"/>
        </w:rPr>
        <w:t>, then it cannot be allowed.</w:t>
      </w:r>
    </w:p>
    <w:p w:rsidR="00E964DA" w:rsidRPr="001C6B7D" w:rsidRDefault="001C6B7D" w:rsidP="001C6B7D">
      <w:pPr>
        <w:pStyle w:val="ListParagraph"/>
        <w:numPr>
          <w:ilvl w:val="1"/>
          <w:numId w:val="4"/>
        </w:numPr>
        <w:rPr>
          <w:rFonts w:asciiTheme="minorHAnsi" w:hAnsiTheme="minorHAnsi" w:cs="Arial"/>
          <w:sz w:val="20"/>
          <w:szCs w:val="20"/>
          <w:lang w:val="en-AU"/>
        </w:rPr>
      </w:pPr>
      <w:r w:rsidRPr="001C6B7D">
        <w:rPr>
          <w:rFonts w:asciiTheme="minorHAnsi" w:hAnsiTheme="minorHAnsi" w:cs="Arial"/>
          <w:sz w:val="20"/>
          <w:szCs w:val="20"/>
        </w:rPr>
        <w:t xml:space="preserve">Where allowed under Applicable Law, hours of work including overtime may be calculated as an average over a period of longer than one week.  For example, in India, overtime limits are 50 hours per quarter so averaging </w:t>
      </w:r>
      <w:r>
        <w:rPr>
          <w:rFonts w:asciiTheme="minorHAnsi" w:hAnsiTheme="minorHAnsi" w:cs="Arial"/>
          <w:sz w:val="20"/>
          <w:szCs w:val="20"/>
        </w:rPr>
        <w:t>could be used over</w:t>
      </w:r>
      <w:r w:rsidRPr="001C6B7D">
        <w:rPr>
          <w:rFonts w:asciiTheme="minorHAnsi" w:hAnsiTheme="minorHAnsi" w:cs="Arial"/>
          <w:sz w:val="20"/>
          <w:szCs w:val="20"/>
        </w:rPr>
        <w:t xml:space="preserve"> busy periods</w:t>
      </w:r>
      <w:r>
        <w:rPr>
          <w:rFonts w:asciiTheme="minorHAnsi" w:hAnsiTheme="minorHAnsi" w:cs="Arial"/>
          <w:sz w:val="20"/>
          <w:szCs w:val="20"/>
        </w:rPr>
        <w:t>,</w:t>
      </w:r>
      <w:r w:rsidRPr="001C6B7D">
        <w:rPr>
          <w:rFonts w:asciiTheme="minorHAnsi" w:hAnsiTheme="minorHAnsi" w:cs="Arial"/>
          <w:sz w:val="20"/>
          <w:szCs w:val="20"/>
        </w:rPr>
        <w:t xml:space="preserve"> such as before </w:t>
      </w:r>
      <w:proofErr w:type="spellStart"/>
      <w:r w:rsidRPr="001C6B7D">
        <w:rPr>
          <w:rFonts w:asciiTheme="minorHAnsi" w:hAnsiTheme="minorHAnsi" w:cs="Arial"/>
          <w:sz w:val="20"/>
          <w:szCs w:val="20"/>
        </w:rPr>
        <w:t>Diwali</w:t>
      </w:r>
      <w:proofErr w:type="spellEnd"/>
      <w:r w:rsidRPr="001C6B7D">
        <w:rPr>
          <w:rFonts w:asciiTheme="minorHAnsi" w:hAnsiTheme="minorHAnsi" w:cs="Arial"/>
          <w:sz w:val="20"/>
          <w:szCs w:val="20"/>
        </w:rPr>
        <w:t>.</w:t>
      </w:r>
    </w:p>
    <w:p w:rsidR="00B612BB" w:rsidRDefault="00B612BB" w:rsidP="00A645F0">
      <w:pPr>
        <w:pStyle w:val="ListParagraph"/>
        <w:ind w:left="1080"/>
        <w:rPr>
          <w:rFonts w:asciiTheme="minorHAnsi" w:hAnsiTheme="minorHAnsi" w:cs="Arial"/>
          <w:sz w:val="20"/>
          <w:szCs w:val="20"/>
          <w:lang w:val="en-AU"/>
        </w:rPr>
      </w:pPr>
    </w:p>
    <w:p w:rsidR="00104D0C" w:rsidRPr="00104D0C" w:rsidRDefault="00A645F0" w:rsidP="00A645F0">
      <w:pPr>
        <w:pStyle w:val="ListParagraph"/>
        <w:numPr>
          <w:ilvl w:val="0"/>
          <w:numId w:val="4"/>
        </w:numPr>
        <w:rPr>
          <w:rStyle w:val="cmscontent"/>
          <w:rFonts w:asciiTheme="minorHAnsi" w:hAnsiTheme="minorHAnsi" w:cs="Arial"/>
          <w:b/>
          <w:i/>
          <w:sz w:val="20"/>
          <w:szCs w:val="20"/>
        </w:rPr>
      </w:pPr>
      <w:r w:rsidRPr="007020D6">
        <w:rPr>
          <w:rStyle w:val="cmscontent"/>
          <w:rFonts w:asciiTheme="minorHAnsi" w:hAnsiTheme="minorHAnsi" w:cs="Arial"/>
          <w:b/>
          <w:i/>
          <w:sz w:val="20"/>
          <w:szCs w:val="20"/>
        </w:rPr>
        <w:t xml:space="preserve">COP </w:t>
      </w:r>
      <w:r w:rsidR="00477903">
        <w:rPr>
          <w:rStyle w:val="cmscontent"/>
          <w:rFonts w:asciiTheme="minorHAnsi" w:hAnsiTheme="minorHAnsi" w:cs="Arial"/>
          <w:b/>
          <w:i/>
          <w:sz w:val="20"/>
          <w:szCs w:val="20"/>
        </w:rPr>
        <w:t>14</w:t>
      </w:r>
      <w:r w:rsidR="008A233E">
        <w:rPr>
          <w:rStyle w:val="cmscontent"/>
          <w:rFonts w:asciiTheme="minorHAnsi" w:hAnsiTheme="minorHAnsi" w:cs="Arial"/>
          <w:b/>
          <w:i/>
          <w:sz w:val="20"/>
          <w:szCs w:val="20"/>
        </w:rPr>
        <w:t>.3</w:t>
      </w:r>
      <w:r w:rsidR="00F759E1">
        <w:rPr>
          <w:rStyle w:val="cmscontent"/>
          <w:rFonts w:asciiTheme="minorHAnsi" w:hAnsiTheme="minorHAnsi" w:cs="Arial"/>
          <w:b/>
          <w:i/>
          <w:sz w:val="20"/>
          <w:szCs w:val="20"/>
        </w:rPr>
        <w:t>:</w:t>
      </w:r>
      <w:r w:rsidR="008A233E">
        <w:rPr>
          <w:rStyle w:val="cmscontent"/>
          <w:rFonts w:asciiTheme="minorHAnsi" w:hAnsiTheme="minorHAnsi" w:cs="Arial"/>
          <w:b/>
          <w:i/>
          <w:sz w:val="20"/>
          <w:szCs w:val="20"/>
        </w:rPr>
        <w:t xml:space="preserve"> </w:t>
      </w:r>
      <w:r w:rsidRPr="007020D6">
        <w:rPr>
          <w:rStyle w:val="cmscontent"/>
          <w:rFonts w:asciiTheme="minorHAnsi" w:hAnsiTheme="minorHAnsi" w:cs="Arial"/>
          <w:b/>
          <w:i/>
          <w:sz w:val="20"/>
          <w:szCs w:val="20"/>
        </w:rPr>
        <w:t xml:space="preserve">Rest days: </w:t>
      </w:r>
      <w:r w:rsidR="00312F8B" w:rsidRPr="00312F8B">
        <w:rPr>
          <w:rStyle w:val="cmscontent"/>
          <w:rFonts w:asciiTheme="minorHAnsi" w:hAnsiTheme="minorHAnsi" w:cs="Arial"/>
          <w:bCs/>
          <w:i/>
          <w:sz w:val="20"/>
          <w:szCs w:val="20"/>
        </w:rPr>
        <w:t xml:space="preserve">Members shall provide all Employees with at least one rest day in seven consecutive working days in accordance with ILO Convention 14.  Work time exceeding this limit is permitted only under a Collective Bargaining Agreement and/or Applicable Law that allows for work time averaging including adequate rest periods.  </w:t>
      </w:r>
    </w:p>
    <w:p w:rsidR="00AE28BD" w:rsidRDefault="00A645F0">
      <w:pPr>
        <w:pStyle w:val="ListParagraph"/>
        <w:ind w:left="360"/>
        <w:rPr>
          <w:rFonts w:asciiTheme="minorHAnsi" w:hAnsiTheme="minorHAnsi" w:cs="Arial"/>
          <w:b/>
          <w:i/>
          <w:sz w:val="20"/>
          <w:szCs w:val="20"/>
        </w:rPr>
      </w:pPr>
      <w:r w:rsidRPr="00154478">
        <w:rPr>
          <w:rFonts w:asciiTheme="minorHAnsi" w:hAnsiTheme="minorHAnsi" w:cs="Arial"/>
          <w:b/>
          <w:bCs/>
          <w:sz w:val="20"/>
          <w:szCs w:val="20"/>
        </w:rPr>
        <w:t>Points to consider:</w:t>
      </w:r>
    </w:p>
    <w:p w:rsidR="00A645F0" w:rsidRDefault="00A645F0" w:rsidP="00A645F0">
      <w:pPr>
        <w:pStyle w:val="ListParagraph"/>
        <w:numPr>
          <w:ilvl w:val="1"/>
          <w:numId w:val="4"/>
        </w:numPr>
        <w:rPr>
          <w:rFonts w:asciiTheme="minorHAnsi" w:hAnsiTheme="minorHAnsi" w:cs="Arial"/>
          <w:sz w:val="20"/>
          <w:szCs w:val="20"/>
          <w:lang w:val="en-AU"/>
        </w:rPr>
      </w:pPr>
      <w:r w:rsidRPr="007020D6">
        <w:rPr>
          <w:rFonts w:asciiTheme="minorHAnsi" w:hAnsiTheme="minorHAnsi" w:cs="Arial"/>
          <w:sz w:val="20"/>
          <w:szCs w:val="20"/>
          <w:lang w:val="en-AU"/>
        </w:rPr>
        <w:t xml:space="preserve">When work time averaging has been agreed through a collective bargaining agreement, make sure that workers occupational safety and health has been assessed and is not being compromised. </w:t>
      </w:r>
    </w:p>
    <w:p w:rsidR="006378FF" w:rsidRDefault="006378FF" w:rsidP="00A645F0">
      <w:pPr>
        <w:pStyle w:val="ListParagraph"/>
        <w:numPr>
          <w:ilvl w:val="1"/>
          <w:numId w:val="4"/>
        </w:numPr>
        <w:rPr>
          <w:rFonts w:asciiTheme="minorHAnsi" w:hAnsiTheme="minorHAnsi" w:cs="Arial"/>
          <w:sz w:val="20"/>
          <w:szCs w:val="20"/>
          <w:lang w:val="en-AU"/>
        </w:rPr>
      </w:pPr>
      <w:r>
        <w:rPr>
          <w:rFonts w:asciiTheme="minorHAnsi" w:hAnsiTheme="minorHAnsi" w:cs="Arial"/>
          <w:sz w:val="20"/>
          <w:szCs w:val="20"/>
          <w:lang w:val="en-AU"/>
        </w:rPr>
        <w:t>One day off should be interpreted to mean at least 24 consecutive hours.</w:t>
      </w:r>
    </w:p>
    <w:p w:rsidR="002C041F" w:rsidRPr="000632D7" w:rsidRDefault="002C041F" w:rsidP="00A645F0">
      <w:pPr>
        <w:pStyle w:val="ListParagraph"/>
        <w:numPr>
          <w:ilvl w:val="1"/>
          <w:numId w:val="4"/>
        </w:numPr>
        <w:rPr>
          <w:rFonts w:asciiTheme="minorHAnsi" w:hAnsiTheme="minorHAnsi" w:cs="Arial"/>
          <w:sz w:val="20"/>
          <w:szCs w:val="20"/>
          <w:lang w:val="en-AU"/>
        </w:rPr>
      </w:pPr>
      <w:r w:rsidRPr="002C041F">
        <w:rPr>
          <w:rFonts w:asciiTheme="minorHAnsi" w:hAnsiTheme="minorHAnsi"/>
          <w:sz w:val="20"/>
          <w:szCs w:val="20"/>
        </w:rPr>
        <w:t>If workers must work on a rest day, an alter</w:t>
      </w:r>
      <w:r>
        <w:rPr>
          <w:rFonts w:asciiTheme="minorHAnsi" w:hAnsiTheme="minorHAnsi"/>
          <w:sz w:val="20"/>
          <w:szCs w:val="20"/>
        </w:rPr>
        <w:t>native consecutive 24 hours should</w:t>
      </w:r>
      <w:r w:rsidRPr="002C041F">
        <w:rPr>
          <w:rFonts w:asciiTheme="minorHAnsi" w:hAnsiTheme="minorHAnsi"/>
          <w:sz w:val="20"/>
          <w:szCs w:val="20"/>
        </w:rPr>
        <w:t xml:space="preserve"> be provided within that same seven-day period or immediately following.</w:t>
      </w:r>
    </w:p>
    <w:p w:rsidR="000632D7" w:rsidRPr="000632D7" w:rsidRDefault="000632D7" w:rsidP="000632D7">
      <w:pPr>
        <w:pStyle w:val="ListParagraph"/>
        <w:numPr>
          <w:ilvl w:val="1"/>
          <w:numId w:val="4"/>
        </w:numPr>
        <w:rPr>
          <w:rFonts w:asciiTheme="minorHAnsi" w:hAnsiTheme="minorHAnsi" w:cs="Arial"/>
          <w:sz w:val="20"/>
          <w:szCs w:val="20"/>
          <w:lang w:val="en-AU"/>
        </w:rPr>
      </w:pPr>
      <w:r w:rsidRPr="000632D7">
        <w:rPr>
          <w:rFonts w:asciiTheme="minorHAnsi" w:hAnsiTheme="minorHAnsi" w:cs="Arial"/>
          <w:bCs/>
          <w:sz w:val="20"/>
          <w:szCs w:val="20"/>
        </w:rPr>
        <w:t>The equivalent of at least one day off for every seven-day period will be provided to Employees operating on a roster cycle at Mining Facilities.</w:t>
      </w:r>
    </w:p>
    <w:p w:rsidR="00A645F0" w:rsidRDefault="00A645F0" w:rsidP="00A645F0">
      <w:pPr>
        <w:pStyle w:val="ListParagraph"/>
        <w:ind w:left="360"/>
        <w:rPr>
          <w:rStyle w:val="cmscontent"/>
          <w:rFonts w:asciiTheme="minorHAnsi" w:hAnsiTheme="minorHAnsi" w:cs="Arial"/>
          <w:b/>
          <w:i/>
          <w:sz w:val="20"/>
          <w:szCs w:val="20"/>
        </w:rPr>
      </w:pPr>
    </w:p>
    <w:p w:rsidR="00104D0C" w:rsidRDefault="00A645F0" w:rsidP="00A645F0">
      <w:pPr>
        <w:pStyle w:val="ListParagraph"/>
        <w:numPr>
          <w:ilvl w:val="0"/>
          <w:numId w:val="4"/>
        </w:numPr>
        <w:rPr>
          <w:rStyle w:val="cmscontent"/>
          <w:rFonts w:asciiTheme="minorHAnsi" w:hAnsiTheme="minorHAnsi" w:cs="Arial"/>
          <w:b/>
          <w:i/>
          <w:sz w:val="20"/>
          <w:szCs w:val="20"/>
        </w:rPr>
      </w:pPr>
      <w:r w:rsidRPr="007020D6">
        <w:rPr>
          <w:rStyle w:val="cmscontent"/>
          <w:rFonts w:asciiTheme="minorHAnsi" w:hAnsiTheme="minorHAnsi" w:cs="Arial"/>
          <w:b/>
          <w:i/>
          <w:sz w:val="20"/>
          <w:szCs w:val="20"/>
        </w:rPr>
        <w:t xml:space="preserve">COP </w:t>
      </w:r>
      <w:r w:rsidR="002A6DA4">
        <w:rPr>
          <w:rStyle w:val="cmscontent"/>
          <w:rFonts w:asciiTheme="minorHAnsi" w:hAnsiTheme="minorHAnsi" w:cs="Arial"/>
          <w:b/>
          <w:i/>
          <w:sz w:val="20"/>
          <w:szCs w:val="20"/>
        </w:rPr>
        <w:t>14</w:t>
      </w:r>
      <w:r w:rsidR="008A233E">
        <w:rPr>
          <w:rStyle w:val="cmscontent"/>
          <w:rFonts w:asciiTheme="minorHAnsi" w:hAnsiTheme="minorHAnsi" w:cs="Arial"/>
          <w:b/>
          <w:i/>
          <w:sz w:val="20"/>
          <w:szCs w:val="20"/>
        </w:rPr>
        <w:t>.4</w:t>
      </w:r>
      <w:r w:rsidR="00F759E1">
        <w:rPr>
          <w:rStyle w:val="cmscontent"/>
          <w:rFonts w:asciiTheme="minorHAnsi" w:hAnsiTheme="minorHAnsi" w:cs="Arial"/>
          <w:b/>
          <w:i/>
          <w:sz w:val="20"/>
          <w:szCs w:val="20"/>
        </w:rPr>
        <w:t>:</w:t>
      </w:r>
      <w:r w:rsidR="008A233E">
        <w:rPr>
          <w:rStyle w:val="cmscontent"/>
          <w:rFonts w:asciiTheme="minorHAnsi" w:hAnsiTheme="minorHAnsi" w:cs="Arial"/>
          <w:b/>
          <w:i/>
          <w:sz w:val="20"/>
          <w:szCs w:val="20"/>
        </w:rPr>
        <w:t xml:space="preserve"> </w:t>
      </w:r>
      <w:r w:rsidRPr="007020D6">
        <w:rPr>
          <w:rStyle w:val="cmscontent"/>
          <w:rFonts w:asciiTheme="minorHAnsi" w:hAnsiTheme="minorHAnsi" w:cs="Arial"/>
          <w:b/>
          <w:i/>
          <w:sz w:val="20"/>
          <w:szCs w:val="20"/>
        </w:rPr>
        <w:t xml:space="preserve">Leave:  </w:t>
      </w:r>
      <w:r w:rsidR="00A76AB8" w:rsidRPr="00A76AB8">
        <w:rPr>
          <w:rStyle w:val="cmscontent"/>
          <w:rFonts w:asciiTheme="minorHAnsi" w:hAnsiTheme="minorHAnsi" w:cs="Arial"/>
          <w:bCs/>
          <w:i/>
          <w:sz w:val="20"/>
          <w:szCs w:val="20"/>
        </w:rPr>
        <w:t>Members shall provide Employees with all legally mandated public holidays and leave, including maternity and paternity, compassionate and paid annual leave. Where no Applicable Law exists, paid annual leave shall be provided in accordance with ILO Convention 132.</w:t>
      </w:r>
      <w:r w:rsidR="00A76AB8">
        <w:rPr>
          <w:rStyle w:val="cmscontent"/>
          <w:rFonts w:asciiTheme="minorHAnsi" w:hAnsiTheme="minorHAnsi" w:cs="Arial"/>
          <w:b/>
          <w:i/>
          <w:sz w:val="20"/>
          <w:szCs w:val="20"/>
        </w:rPr>
        <w:t xml:space="preserve"> </w:t>
      </w:r>
    </w:p>
    <w:p w:rsidR="00AE28BD" w:rsidRDefault="00154478">
      <w:pPr>
        <w:pStyle w:val="ListParagraph"/>
        <w:ind w:left="360"/>
        <w:rPr>
          <w:rFonts w:asciiTheme="minorHAnsi" w:hAnsiTheme="minorHAnsi" w:cs="Arial"/>
          <w:b/>
          <w:i/>
          <w:sz w:val="20"/>
          <w:szCs w:val="20"/>
        </w:rPr>
      </w:pPr>
      <w:r>
        <w:rPr>
          <w:rStyle w:val="cmscontent"/>
          <w:rFonts w:asciiTheme="minorHAnsi" w:hAnsiTheme="minorHAnsi" w:cs="Arial"/>
          <w:b/>
          <w:iCs/>
          <w:sz w:val="20"/>
          <w:szCs w:val="20"/>
        </w:rPr>
        <w:t>Points to consider:</w:t>
      </w:r>
    </w:p>
    <w:p w:rsidR="00083DA5" w:rsidRPr="008A0DFF" w:rsidRDefault="005B2050" w:rsidP="00083DA5">
      <w:pPr>
        <w:pStyle w:val="ListParagraph"/>
        <w:numPr>
          <w:ilvl w:val="1"/>
          <w:numId w:val="4"/>
        </w:numPr>
        <w:rPr>
          <w:rStyle w:val="cmscontent"/>
          <w:rFonts w:asciiTheme="minorHAnsi" w:hAnsiTheme="minorHAnsi" w:cs="Arial"/>
          <w:b/>
          <w:i/>
          <w:sz w:val="20"/>
          <w:szCs w:val="20"/>
        </w:rPr>
      </w:pPr>
      <w:r>
        <w:rPr>
          <w:rStyle w:val="cmscontent"/>
          <w:rFonts w:asciiTheme="minorHAnsi" w:hAnsiTheme="minorHAnsi"/>
          <w:sz w:val="20"/>
          <w:szCs w:val="20"/>
        </w:rPr>
        <w:t xml:space="preserve">Where commonly observed holidays require operations to </w:t>
      </w:r>
      <w:r w:rsidR="006060A6">
        <w:rPr>
          <w:rStyle w:val="cmscontent"/>
          <w:rFonts w:asciiTheme="minorHAnsi" w:hAnsiTheme="minorHAnsi"/>
          <w:sz w:val="20"/>
          <w:szCs w:val="20"/>
        </w:rPr>
        <w:t xml:space="preserve">be </w:t>
      </w:r>
      <w:r>
        <w:rPr>
          <w:rStyle w:val="cmscontent"/>
          <w:rFonts w:asciiTheme="minorHAnsi" w:hAnsiTheme="minorHAnsi"/>
          <w:sz w:val="20"/>
          <w:szCs w:val="20"/>
        </w:rPr>
        <w:t xml:space="preserve">temporarily shut down at certain times of the year, the period of vacation may be set off against annual leave.  </w:t>
      </w:r>
    </w:p>
    <w:p w:rsidR="008A0DFF" w:rsidRPr="00BE30DB" w:rsidRDefault="008A0DFF" w:rsidP="00083DA5">
      <w:pPr>
        <w:pStyle w:val="ListParagraph"/>
        <w:numPr>
          <w:ilvl w:val="1"/>
          <w:numId w:val="4"/>
        </w:numPr>
        <w:rPr>
          <w:rStyle w:val="cmscontent"/>
          <w:rFonts w:asciiTheme="minorHAnsi" w:hAnsiTheme="minorHAnsi" w:cs="Arial"/>
          <w:b/>
          <w:i/>
          <w:sz w:val="20"/>
          <w:szCs w:val="20"/>
        </w:rPr>
      </w:pPr>
      <w:r>
        <w:rPr>
          <w:rStyle w:val="cmscontent"/>
          <w:rFonts w:asciiTheme="minorHAnsi" w:hAnsiTheme="minorHAnsi"/>
          <w:sz w:val="20"/>
          <w:szCs w:val="20"/>
        </w:rPr>
        <w:t xml:space="preserve">Where allowed under Applicable Law, a </w:t>
      </w:r>
      <w:r w:rsidR="00DC14DA">
        <w:rPr>
          <w:rStyle w:val="cmscontent"/>
          <w:rFonts w:asciiTheme="minorHAnsi" w:hAnsiTheme="minorHAnsi"/>
          <w:sz w:val="20"/>
          <w:szCs w:val="20"/>
        </w:rPr>
        <w:t>collective bargaining</w:t>
      </w:r>
      <w:r>
        <w:rPr>
          <w:rStyle w:val="cmscontent"/>
          <w:rFonts w:asciiTheme="minorHAnsi" w:hAnsiTheme="minorHAnsi"/>
          <w:sz w:val="20"/>
          <w:szCs w:val="20"/>
        </w:rPr>
        <w:t xml:space="preserve"> agreement may provide for swapping alternative periods of leave in lieu of public holidays.</w:t>
      </w:r>
    </w:p>
    <w:p w:rsidR="00BE30DB" w:rsidRDefault="00BE30DB" w:rsidP="00BE30DB">
      <w:pPr>
        <w:rPr>
          <w:rStyle w:val="cmscontent"/>
          <w:rFonts w:asciiTheme="minorHAnsi" w:hAnsiTheme="minorHAnsi" w:cs="Arial"/>
          <w:b/>
          <w:i/>
          <w:sz w:val="20"/>
          <w:szCs w:val="20"/>
        </w:rPr>
      </w:pPr>
    </w:p>
    <w:p w:rsidR="00BE30DB" w:rsidRDefault="00D438E6" w:rsidP="00BE30DB">
      <w:pPr>
        <w:rPr>
          <w:rStyle w:val="cmscontent"/>
          <w:rFonts w:asciiTheme="minorHAnsi" w:hAnsiTheme="minorHAnsi" w:cs="Arial"/>
          <w:b/>
          <w:i/>
          <w:sz w:val="20"/>
          <w:szCs w:val="20"/>
        </w:rPr>
      </w:pPr>
      <w:r>
        <w:rPr>
          <w:rFonts w:asciiTheme="minorHAnsi" w:hAnsiTheme="minorHAnsi" w:cs="Arial"/>
          <w:b/>
          <w:i/>
          <w:noProof/>
          <w:sz w:val="20"/>
          <w:szCs w:val="20"/>
          <w:lang w:bidi="gu-IN"/>
        </w:rPr>
        <w:pict>
          <v:shape id="_x0000_s1028" type="#_x0000_t202" style="position:absolute;margin-left:-2.4pt;margin-top:.9pt;width:431.75pt;height:51.9pt;z-index:-251657728;mso-height-percent:200;mso-height-percent:200;mso-width-relative:margin;mso-height-relative:margin" wrapcoords="-98 -72 -98 21528 21698 21528 21698 -72 -98 -72" fillcolor="#fde9d9 [665]">
            <v:textbox style="mso-next-textbox:#_x0000_s1028;mso-fit-shape-to-text:t">
              <w:txbxContent>
                <w:p w:rsidR="00104D0C" w:rsidRPr="00A00250" w:rsidRDefault="00BE30DB" w:rsidP="00BE30DB">
                  <w:pPr>
                    <w:shd w:val="clear" w:color="auto" w:fill="FDE9D9" w:themeFill="accent6" w:themeFillTint="33"/>
                    <w:rPr>
                      <w:rFonts w:asciiTheme="minorHAnsi" w:hAnsiTheme="minorHAnsi" w:cs="Arial"/>
                      <w:b/>
                      <w:sz w:val="18"/>
                      <w:szCs w:val="20"/>
                      <w:lang w:val="en-US"/>
                    </w:rPr>
                  </w:pPr>
                  <w:r w:rsidRPr="00A00250">
                    <w:rPr>
                      <w:rFonts w:asciiTheme="minorHAnsi" w:hAnsiTheme="minorHAnsi" w:cs="Arial"/>
                      <w:b/>
                      <w:sz w:val="18"/>
                      <w:szCs w:val="20"/>
                      <w:lang w:val="en-US"/>
                    </w:rPr>
                    <w:t>Check:</w:t>
                  </w:r>
                </w:p>
                <w:p w:rsidR="00BE30DB" w:rsidRPr="001178BE" w:rsidRDefault="00D46379" w:rsidP="00BE30DB">
                  <w:pPr>
                    <w:pStyle w:val="ListParagraph"/>
                    <w:numPr>
                      <w:ilvl w:val="0"/>
                      <w:numId w:val="9"/>
                    </w:numPr>
                    <w:shd w:val="clear" w:color="auto" w:fill="FDE9D9" w:themeFill="accent6" w:themeFillTint="33"/>
                    <w:contextualSpacing/>
                    <w:rPr>
                      <w:rFonts w:asciiTheme="minorHAnsi" w:hAnsiTheme="minorHAnsi" w:cs="Arial"/>
                      <w:sz w:val="18"/>
                      <w:szCs w:val="18"/>
                      <w:lang w:val="en-US"/>
                    </w:rPr>
                  </w:pPr>
                  <w:r w:rsidRPr="00D46379">
                    <w:rPr>
                      <w:rFonts w:asciiTheme="minorHAnsi" w:hAnsiTheme="minorHAnsi" w:cs="Arial"/>
                      <w:sz w:val="18"/>
                      <w:szCs w:val="18"/>
                    </w:rPr>
                    <w:t>Do you have a system in place for recording the amount of hours</w:t>
                  </w:r>
                  <w:r w:rsidR="001178BE">
                    <w:rPr>
                      <w:rFonts w:asciiTheme="minorHAnsi" w:hAnsiTheme="minorHAnsi" w:cs="Arial"/>
                      <w:sz w:val="18"/>
                      <w:szCs w:val="18"/>
                    </w:rPr>
                    <w:t xml:space="preserve"> worked by each worker</w:t>
                  </w:r>
                  <w:r w:rsidRPr="00D46379">
                    <w:rPr>
                      <w:rFonts w:asciiTheme="minorHAnsi" w:hAnsiTheme="minorHAnsi" w:cs="Arial"/>
                      <w:sz w:val="18"/>
                      <w:szCs w:val="18"/>
                    </w:rPr>
                    <w:t xml:space="preserve">, and </w:t>
                  </w:r>
                  <w:r w:rsidR="001178BE">
                    <w:rPr>
                      <w:rFonts w:asciiTheme="minorHAnsi" w:hAnsiTheme="minorHAnsi" w:cs="Arial"/>
                      <w:sz w:val="18"/>
                      <w:szCs w:val="18"/>
                    </w:rPr>
                    <w:t xml:space="preserve">for </w:t>
                  </w:r>
                  <w:r w:rsidRPr="00D46379">
                    <w:rPr>
                      <w:rFonts w:asciiTheme="minorHAnsi" w:hAnsiTheme="minorHAnsi" w:cs="Arial"/>
                      <w:sz w:val="18"/>
                      <w:szCs w:val="18"/>
                    </w:rPr>
                    <w:t>tracking overtime and leave entitlements</w:t>
                  </w:r>
                  <w:r w:rsidRPr="001178BE">
                    <w:rPr>
                      <w:rFonts w:asciiTheme="minorHAnsi" w:hAnsiTheme="minorHAnsi" w:cs="Arial"/>
                      <w:sz w:val="18"/>
                      <w:szCs w:val="18"/>
                    </w:rPr>
                    <w:t>?</w:t>
                  </w:r>
                </w:p>
                <w:p w:rsidR="00D46379" w:rsidRPr="00D46379" w:rsidRDefault="00D46379" w:rsidP="00BE30DB">
                  <w:pPr>
                    <w:pStyle w:val="ListParagraph"/>
                    <w:numPr>
                      <w:ilvl w:val="0"/>
                      <w:numId w:val="9"/>
                    </w:numPr>
                    <w:shd w:val="clear" w:color="auto" w:fill="FDE9D9" w:themeFill="accent6" w:themeFillTint="33"/>
                    <w:contextualSpacing/>
                    <w:rPr>
                      <w:rFonts w:asciiTheme="minorHAnsi" w:hAnsiTheme="minorHAnsi" w:cs="Arial"/>
                      <w:sz w:val="18"/>
                      <w:szCs w:val="18"/>
                      <w:lang w:val="en-US"/>
                    </w:rPr>
                  </w:pPr>
                  <w:r w:rsidRPr="00D46379">
                    <w:rPr>
                      <w:rFonts w:asciiTheme="minorHAnsi" w:hAnsiTheme="minorHAnsi" w:cs="Arial"/>
                      <w:sz w:val="18"/>
                      <w:szCs w:val="18"/>
                    </w:rPr>
                    <w:t>Are you aware of and do you comply with applicable law related to working hours and leave in all countries of operation</w:t>
                  </w:r>
                  <w:r>
                    <w:rPr>
                      <w:rFonts w:asciiTheme="minorHAnsi" w:hAnsiTheme="minorHAnsi" w:cs="Arial"/>
                      <w:sz w:val="18"/>
                      <w:szCs w:val="18"/>
                    </w:rPr>
                    <w:t>?</w:t>
                  </w:r>
                </w:p>
                <w:p w:rsidR="00D46379" w:rsidRPr="00D46379" w:rsidRDefault="00D46379" w:rsidP="00BE30DB">
                  <w:pPr>
                    <w:pStyle w:val="ListParagraph"/>
                    <w:numPr>
                      <w:ilvl w:val="0"/>
                      <w:numId w:val="9"/>
                    </w:numPr>
                    <w:shd w:val="clear" w:color="auto" w:fill="FDE9D9" w:themeFill="accent6" w:themeFillTint="33"/>
                    <w:contextualSpacing/>
                    <w:rPr>
                      <w:rFonts w:asciiTheme="minorHAnsi" w:hAnsiTheme="minorHAnsi" w:cs="Arial"/>
                      <w:sz w:val="18"/>
                      <w:szCs w:val="18"/>
                      <w:lang w:val="en-US"/>
                    </w:rPr>
                  </w:pPr>
                  <w:r>
                    <w:rPr>
                      <w:rFonts w:asciiTheme="minorHAnsi" w:hAnsiTheme="minorHAnsi" w:cs="Arial"/>
                      <w:sz w:val="18"/>
                      <w:szCs w:val="18"/>
                    </w:rPr>
                    <w:t xml:space="preserve">If you use </w:t>
                  </w:r>
                  <w:r w:rsidRPr="00D46379">
                    <w:rPr>
                      <w:rFonts w:asciiTheme="minorHAnsi" w:hAnsiTheme="minorHAnsi" w:cs="Arial"/>
                      <w:sz w:val="18"/>
                      <w:szCs w:val="18"/>
                    </w:rPr>
                    <w:t xml:space="preserve">production quotas or piece rate systems, do they allow the </w:t>
                  </w:r>
                  <w:r w:rsidRPr="00D46379">
                    <w:rPr>
                      <w:rFonts w:asciiTheme="minorHAnsi" w:hAnsiTheme="minorHAnsi" w:cs="Arial"/>
                      <w:sz w:val="18"/>
                      <w:szCs w:val="18"/>
                      <w:lang w:val="en-AU"/>
                    </w:rPr>
                    <w:t>minimum daily quota to be achievable by the majority of workers within an 8 hour shift?</w:t>
                  </w:r>
                </w:p>
                <w:p w:rsidR="00D46379" w:rsidRPr="001178BE" w:rsidRDefault="00047D50" w:rsidP="00BE30DB">
                  <w:pPr>
                    <w:pStyle w:val="ListParagraph"/>
                    <w:numPr>
                      <w:ilvl w:val="0"/>
                      <w:numId w:val="9"/>
                    </w:numPr>
                    <w:shd w:val="clear" w:color="auto" w:fill="FDE9D9" w:themeFill="accent6" w:themeFillTint="33"/>
                    <w:contextualSpacing/>
                    <w:rPr>
                      <w:rFonts w:asciiTheme="minorHAnsi" w:hAnsiTheme="minorHAnsi" w:cs="Arial"/>
                      <w:sz w:val="18"/>
                      <w:szCs w:val="18"/>
                      <w:lang w:val="en-US"/>
                    </w:rPr>
                  </w:pPr>
                  <w:r>
                    <w:rPr>
                      <w:rFonts w:asciiTheme="minorHAnsi" w:hAnsiTheme="minorHAnsi" w:cs="Arial"/>
                      <w:sz w:val="18"/>
                      <w:szCs w:val="18"/>
                      <w:lang w:val="en-US"/>
                    </w:rPr>
                    <w:t xml:space="preserve">Is any </w:t>
                  </w:r>
                  <w:r w:rsidRPr="00047D50">
                    <w:rPr>
                      <w:rFonts w:asciiTheme="minorHAnsi" w:hAnsiTheme="minorHAnsi" w:cs="Arial"/>
                      <w:sz w:val="18"/>
                      <w:szCs w:val="18"/>
                      <w:lang w:val="en-US"/>
                    </w:rPr>
                    <w:t xml:space="preserve">required overtime </w:t>
                  </w:r>
                  <w:r w:rsidRPr="00047D50">
                    <w:rPr>
                      <w:rFonts w:asciiTheme="minorHAnsi" w:hAnsiTheme="minorHAnsi" w:cs="Arial"/>
                      <w:iCs/>
                      <w:sz w:val="18"/>
                      <w:szCs w:val="18"/>
                      <w:lang w:val="en-AU"/>
                    </w:rPr>
                    <w:t xml:space="preserve">within the limits allowed under Applicable Law or Collective Bargaining </w:t>
                  </w:r>
                  <w:r w:rsidRPr="001178BE">
                    <w:rPr>
                      <w:rFonts w:asciiTheme="minorHAnsi" w:hAnsiTheme="minorHAnsi" w:cs="Arial"/>
                      <w:iCs/>
                      <w:sz w:val="18"/>
                      <w:szCs w:val="18"/>
                      <w:lang w:val="en-AU"/>
                    </w:rPr>
                    <w:t>Agreements?</w:t>
                  </w:r>
                  <w:r w:rsidR="001178BE" w:rsidRPr="001178BE">
                    <w:rPr>
                      <w:rFonts w:asciiTheme="minorHAnsi" w:hAnsiTheme="minorHAnsi" w:cs="Arial"/>
                      <w:iCs/>
                      <w:sz w:val="18"/>
                      <w:szCs w:val="18"/>
                      <w:lang w:val="en-AU"/>
                    </w:rPr>
                    <w:t xml:space="preserve">  Otherwise, is all overtime voluntary?</w:t>
                  </w:r>
                </w:p>
                <w:p w:rsidR="001178BE" w:rsidRPr="001178BE" w:rsidRDefault="001178BE" w:rsidP="00BE30DB">
                  <w:pPr>
                    <w:pStyle w:val="ListParagraph"/>
                    <w:numPr>
                      <w:ilvl w:val="0"/>
                      <w:numId w:val="9"/>
                    </w:numPr>
                    <w:shd w:val="clear" w:color="auto" w:fill="FDE9D9" w:themeFill="accent6" w:themeFillTint="33"/>
                    <w:contextualSpacing/>
                    <w:rPr>
                      <w:rFonts w:asciiTheme="minorHAnsi" w:hAnsiTheme="minorHAnsi" w:cs="Arial"/>
                      <w:sz w:val="18"/>
                      <w:szCs w:val="18"/>
                      <w:lang w:val="en-US"/>
                    </w:rPr>
                  </w:pPr>
                  <w:r>
                    <w:rPr>
                      <w:rFonts w:asciiTheme="minorHAnsi" w:hAnsiTheme="minorHAnsi" w:cs="Arial"/>
                      <w:iCs/>
                      <w:sz w:val="18"/>
                      <w:szCs w:val="18"/>
                      <w:lang w:val="en-AU"/>
                    </w:rPr>
                    <w:t>Is the</w:t>
                  </w:r>
                  <w:r w:rsidRPr="001178BE">
                    <w:rPr>
                      <w:rFonts w:asciiTheme="minorHAnsi" w:hAnsiTheme="minorHAnsi" w:cs="Arial"/>
                      <w:iCs/>
                      <w:sz w:val="18"/>
                      <w:szCs w:val="18"/>
                      <w:lang w:val="en-AU"/>
                    </w:rPr>
                    <w:t xml:space="preserve"> sum of the normal work week and</w:t>
                  </w:r>
                  <w:r>
                    <w:rPr>
                      <w:rFonts w:asciiTheme="minorHAnsi" w:hAnsiTheme="minorHAnsi" w:cs="Arial"/>
                      <w:iCs/>
                      <w:sz w:val="18"/>
                      <w:szCs w:val="18"/>
                      <w:lang w:val="en-AU"/>
                    </w:rPr>
                    <w:t xml:space="preserve"> overtime hours within the limit of</w:t>
                  </w:r>
                  <w:r w:rsidRPr="001178BE">
                    <w:rPr>
                      <w:rFonts w:asciiTheme="minorHAnsi" w:hAnsiTheme="minorHAnsi" w:cs="Arial"/>
                      <w:iCs/>
                      <w:sz w:val="18"/>
                      <w:szCs w:val="18"/>
                      <w:lang w:val="en-AU"/>
                    </w:rPr>
                    <w:t xml:space="preserve"> 60 hours in a week</w:t>
                  </w:r>
                  <w:r>
                    <w:rPr>
                      <w:rFonts w:asciiTheme="minorHAnsi" w:hAnsiTheme="minorHAnsi" w:cs="Arial"/>
                      <w:iCs/>
                      <w:sz w:val="18"/>
                      <w:szCs w:val="18"/>
                      <w:lang w:val="en-AU"/>
                    </w:rPr>
                    <w:t>?  If not, is it in compliance with</w:t>
                  </w:r>
                  <w:r w:rsidRPr="001178BE">
                    <w:rPr>
                      <w:rFonts w:asciiTheme="minorHAnsi" w:hAnsiTheme="minorHAnsi" w:cs="Arial"/>
                      <w:iCs/>
                      <w:sz w:val="18"/>
                      <w:szCs w:val="18"/>
                      <w:lang w:val="en-AU"/>
                    </w:rPr>
                    <w:t xml:space="preserve"> A</w:t>
                  </w:r>
                  <w:r>
                    <w:rPr>
                      <w:rFonts w:asciiTheme="minorHAnsi" w:hAnsiTheme="minorHAnsi" w:cs="Arial"/>
                      <w:iCs/>
                      <w:sz w:val="18"/>
                      <w:szCs w:val="18"/>
                      <w:lang w:val="en-AU"/>
                    </w:rPr>
                    <w:t>pplicable Law or</w:t>
                  </w:r>
                  <w:r w:rsidRPr="001178BE">
                    <w:rPr>
                      <w:rFonts w:asciiTheme="minorHAnsi" w:hAnsiTheme="minorHAnsi" w:cs="Arial"/>
                      <w:iCs/>
                      <w:sz w:val="18"/>
                      <w:szCs w:val="18"/>
                      <w:lang w:val="en-AU"/>
                    </w:rPr>
                    <w:t xml:space="preserve"> a Colle</w:t>
                  </w:r>
                  <w:r>
                    <w:rPr>
                      <w:rFonts w:asciiTheme="minorHAnsi" w:hAnsiTheme="minorHAnsi" w:cs="Arial"/>
                      <w:iCs/>
                      <w:sz w:val="18"/>
                      <w:szCs w:val="18"/>
                      <w:lang w:val="en-AU"/>
                    </w:rPr>
                    <w:t>ctive Bargaining Agreement?</w:t>
                  </w:r>
                </w:p>
                <w:p w:rsidR="00047D50" w:rsidRPr="00D46379" w:rsidRDefault="00731D94" w:rsidP="00BE30DB">
                  <w:pPr>
                    <w:pStyle w:val="ListParagraph"/>
                    <w:numPr>
                      <w:ilvl w:val="0"/>
                      <w:numId w:val="9"/>
                    </w:numPr>
                    <w:shd w:val="clear" w:color="auto" w:fill="FDE9D9" w:themeFill="accent6" w:themeFillTint="33"/>
                    <w:contextualSpacing/>
                    <w:rPr>
                      <w:rFonts w:asciiTheme="minorHAnsi" w:hAnsiTheme="minorHAnsi" w:cs="Arial"/>
                      <w:sz w:val="18"/>
                      <w:szCs w:val="18"/>
                      <w:lang w:val="en-US"/>
                    </w:rPr>
                  </w:pPr>
                  <w:r>
                    <w:rPr>
                      <w:rFonts w:asciiTheme="minorHAnsi" w:hAnsiTheme="minorHAnsi" w:cs="Arial"/>
                      <w:iCs/>
                      <w:sz w:val="18"/>
                      <w:szCs w:val="18"/>
                      <w:lang w:val="en-AU"/>
                    </w:rPr>
                    <w:t>Is at least</w:t>
                  </w:r>
                  <w:r w:rsidR="00047D50">
                    <w:rPr>
                      <w:rFonts w:asciiTheme="minorHAnsi" w:hAnsiTheme="minorHAnsi" w:cs="Arial"/>
                      <w:iCs/>
                      <w:sz w:val="18"/>
                      <w:szCs w:val="18"/>
                      <w:lang w:val="en-AU"/>
                    </w:rPr>
                    <w:t xml:space="preserve"> one rest day in 7 consecutive</w:t>
                  </w:r>
                  <w:r w:rsidR="00047D50" w:rsidRPr="001178BE">
                    <w:rPr>
                      <w:rFonts w:asciiTheme="minorHAnsi" w:hAnsiTheme="minorHAnsi" w:cs="Arial"/>
                      <w:iCs/>
                      <w:sz w:val="18"/>
                      <w:szCs w:val="18"/>
                      <w:lang w:val="en-AU"/>
                    </w:rPr>
                    <w:t xml:space="preserve"> working days </w:t>
                  </w:r>
                  <w:r w:rsidR="001178BE">
                    <w:rPr>
                      <w:rFonts w:asciiTheme="minorHAnsi" w:hAnsiTheme="minorHAnsi" w:cs="Arial"/>
                      <w:iCs/>
                      <w:sz w:val="18"/>
                      <w:szCs w:val="18"/>
                      <w:lang w:val="en-AU"/>
                    </w:rPr>
                    <w:t xml:space="preserve">provided?  If </w:t>
                  </w:r>
                  <w:r w:rsidR="00047D50" w:rsidRPr="001178BE">
                    <w:rPr>
                      <w:rFonts w:asciiTheme="minorHAnsi" w:hAnsiTheme="minorHAnsi" w:cs="Arial"/>
                      <w:iCs/>
                      <w:sz w:val="18"/>
                      <w:szCs w:val="18"/>
                      <w:lang w:val="en-AU"/>
                    </w:rPr>
                    <w:t>not</w:t>
                  </w:r>
                  <w:r w:rsidR="001178BE">
                    <w:rPr>
                      <w:rFonts w:asciiTheme="minorHAnsi" w:hAnsiTheme="minorHAnsi" w:cs="Arial"/>
                      <w:iCs/>
                      <w:sz w:val="18"/>
                      <w:szCs w:val="18"/>
                      <w:lang w:val="en-AU"/>
                    </w:rPr>
                    <w:t>,</w:t>
                  </w:r>
                  <w:r w:rsidR="00047D50" w:rsidRPr="001178BE">
                    <w:rPr>
                      <w:rFonts w:asciiTheme="minorHAnsi" w:hAnsiTheme="minorHAnsi" w:cs="Arial"/>
                      <w:iCs/>
                      <w:sz w:val="18"/>
                      <w:szCs w:val="18"/>
                      <w:lang w:val="en-AU"/>
                    </w:rPr>
                    <w:t xml:space="preserve"> does the </w:t>
                  </w:r>
                  <w:r w:rsidR="001178BE" w:rsidRPr="001178BE">
                    <w:rPr>
                      <w:rFonts w:asciiTheme="minorHAnsi" w:hAnsiTheme="minorHAnsi" w:cs="Arial"/>
                      <w:iCs/>
                      <w:sz w:val="18"/>
                      <w:szCs w:val="18"/>
                      <w:lang w:val="en-AU"/>
                    </w:rPr>
                    <w:t>work time comply with a Collective Bargaining Agreement or applicable law</w:t>
                  </w:r>
                  <w:r w:rsidR="001178BE" w:rsidRPr="001178BE">
                    <w:rPr>
                      <w:rStyle w:val="cmscontent"/>
                      <w:rFonts w:asciiTheme="minorHAnsi" w:hAnsiTheme="minorHAnsi" w:cs="Arial"/>
                      <w:bCs/>
                      <w:sz w:val="18"/>
                      <w:szCs w:val="18"/>
                    </w:rPr>
                    <w:t xml:space="preserve"> that allows for work time averaging i</w:t>
                  </w:r>
                  <w:r w:rsidR="001178BE">
                    <w:rPr>
                      <w:rStyle w:val="cmscontent"/>
                      <w:rFonts w:asciiTheme="minorHAnsi" w:hAnsiTheme="minorHAnsi" w:cs="Arial"/>
                      <w:bCs/>
                      <w:sz w:val="18"/>
                      <w:szCs w:val="18"/>
                    </w:rPr>
                    <w:t>ncluding adequate rest periods?</w:t>
                  </w:r>
                  <w:r w:rsidR="001178BE" w:rsidRPr="001178BE">
                    <w:rPr>
                      <w:rStyle w:val="cmscontent"/>
                      <w:rFonts w:asciiTheme="minorHAnsi" w:hAnsiTheme="minorHAnsi" w:cs="Arial"/>
                      <w:bCs/>
                      <w:sz w:val="18"/>
                      <w:szCs w:val="18"/>
                    </w:rPr>
                    <w:t xml:space="preserve"> </w:t>
                  </w:r>
                </w:p>
              </w:txbxContent>
            </v:textbox>
            <w10:wrap type="tight"/>
          </v:shape>
        </w:pict>
      </w:r>
    </w:p>
    <w:p w:rsidR="00BE30DB" w:rsidRDefault="00BE30DB" w:rsidP="00BE30DB">
      <w:pPr>
        <w:rPr>
          <w:rStyle w:val="cmscontent"/>
          <w:rFonts w:asciiTheme="minorHAnsi" w:hAnsiTheme="minorHAnsi" w:cs="Arial"/>
          <w:b/>
          <w:i/>
          <w:sz w:val="20"/>
          <w:szCs w:val="20"/>
        </w:rPr>
      </w:pPr>
    </w:p>
    <w:p w:rsidR="00BE30DB" w:rsidRPr="00BE30DB" w:rsidRDefault="00BE30DB" w:rsidP="00BE30DB">
      <w:pPr>
        <w:rPr>
          <w:rStyle w:val="cmscontent"/>
          <w:rFonts w:asciiTheme="minorHAnsi" w:hAnsiTheme="minorHAnsi" w:cs="Arial"/>
          <w:b/>
          <w:i/>
          <w:sz w:val="20"/>
          <w:szCs w:val="20"/>
        </w:rPr>
      </w:pPr>
    </w:p>
    <w:p w:rsidR="00A645F0" w:rsidRPr="00734013" w:rsidRDefault="00A645F0" w:rsidP="00A645F0">
      <w:pPr>
        <w:rPr>
          <w:rFonts w:asciiTheme="minorHAnsi" w:hAnsiTheme="minorHAnsi" w:cs="Arial"/>
          <w:sz w:val="20"/>
          <w:szCs w:val="20"/>
        </w:rPr>
      </w:pPr>
    </w:p>
    <w:p w:rsidR="00A645F0" w:rsidRDefault="00A645F0" w:rsidP="00A645F0">
      <w:pPr>
        <w:rPr>
          <w:rFonts w:asciiTheme="minorHAnsi" w:hAnsiTheme="minorHAnsi" w:cs="Arial"/>
          <w:b/>
          <w:sz w:val="20"/>
          <w:szCs w:val="20"/>
        </w:rPr>
      </w:pPr>
    </w:p>
    <w:p w:rsidR="00D46379" w:rsidRDefault="00D46379" w:rsidP="00A645F0">
      <w:pPr>
        <w:rPr>
          <w:rFonts w:asciiTheme="minorHAnsi" w:hAnsiTheme="minorHAnsi" w:cs="Arial"/>
          <w:b/>
          <w:sz w:val="20"/>
          <w:szCs w:val="20"/>
        </w:rPr>
      </w:pPr>
    </w:p>
    <w:p w:rsidR="00D46379" w:rsidRDefault="00D46379" w:rsidP="00A645F0">
      <w:pPr>
        <w:rPr>
          <w:rFonts w:asciiTheme="minorHAnsi" w:hAnsiTheme="minorHAnsi" w:cs="Arial"/>
          <w:b/>
          <w:sz w:val="20"/>
          <w:szCs w:val="20"/>
        </w:rPr>
      </w:pPr>
    </w:p>
    <w:p w:rsidR="00D46379" w:rsidRDefault="00D46379" w:rsidP="00A645F0">
      <w:pPr>
        <w:rPr>
          <w:rFonts w:asciiTheme="minorHAnsi" w:hAnsiTheme="minorHAnsi" w:cs="Arial"/>
          <w:b/>
          <w:sz w:val="20"/>
          <w:szCs w:val="20"/>
        </w:rPr>
      </w:pPr>
    </w:p>
    <w:p w:rsidR="00D46379" w:rsidRDefault="00D46379" w:rsidP="00A645F0">
      <w:pPr>
        <w:rPr>
          <w:rFonts w:asciiTheme="minorHAnsi" w:hAnsiTheme="minorHAnsi" w:cs="Arial"/>
          <w:b/>
          <w:sz w:val="20"/>
          <w:szCs w:val="20"/>
        </w:rPr>
      </w:pPr>
    </w:p>
    <w:p w:rsidR="00D46379" w:rsidRDefault="00D46379" w:rsidP="00A645F0">
      <w:pPr>
        <w:rPr>
          <w:rFonts w:asciiTheme="minorHAnsi" w:hAnsiTheme="minorHAnsi" w:cs="Arial"/>
          <w:b/>
          <w:sz w:val="20"/>
          <w:szCs w:val="20"/>
        </w:rPr>
      </w:pPr>
    </w:p>
    <w:p w:rsidR="00D46379" w:rsidRDefault="00D46379" w:rsidP="00A645F0">
      <w:pPr>
        <w:rPr>
          <w:rFonts w:asciiTheme="minorHAnsi" w:hAnsiTheme="minorHAnsi" w:cs="Arial"/>
          <w:b/>
          <w:sz w:val="20"/>
          <w:szCs w:val="20"/>
        </w:rPr>
      </w:pPr>
    </w:p>
    <w:p w:rsidR="00D46379" w:rsidRDefault="00D46379" w:rsidP="00A645F0">
      <w:pPr>
        <w:rPr>
          <w:rFonts w:asciiTheme="minorHAnsi" w:hAnsiTheme="minorHAnsi" w:cs="Arial"/>
          <w:b/>
          <w:sz w:val="20"/>
          <w:szCs w:val="20"/>
        </w:rPr>
      </w:pPr>
    </w:p>
    <w:p w:rsidR="00D46379" w:rsidRDefault="00D46379" w:rsidP="00A645F0">
      <w:pPr>
        <w:rPr>
          <w:rFonts w:asciiTheme="minorHAnsi" w:hAnsiTheme="minorHAnsi" w:cs="Arial"/>
          <w:b/>
          <w:sz w:val="20"/>
          <w:szCs w:val="20"/>
        </w:rPr>
      </w:pPr>
    </w:p>
    <w:p w:rsidR="00D46379" w:rsidRDefault="00D46379" w:rsidP="00A645F0">
      <w:pPr>
        <w:rPr>
          <w:rFonts w:asciiTheme="minorHAnsi" w:hAnsiTheme="min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tblPr>
      <w:tblGrid>
        <w:gridCol w:w="8522"/>
      </w:tblGrid>
      <w:tr w:rsidR="00A645F0" w:rsidRPr="00734013" w:rsidTr="00F33505">
        <w:tc>
          <w:tcPr>
            <w:tcW w:w="8522" w:type="dxa"/>
            <w:shd w:val="clear" w:color="auto" w:fill="B8CCE4" w:themeFill="accent1" w:themeFillTint="66"/>
          </w:tcPr>
          <w:p w:rsidR="00A645F0" w:rsidRPr="00734013" w:rsidRDefault="00A645F0" w:rsidP="00A645F0">
            <w:pPr>
              <w:numPr>
                <w:ilvl w:val="0"/>
                <w:numId w:val="3"/>
              </w:numPr>
              <w:rPr>
                <w:rFonts w:asciiTheme="minorHAnsi" w:hAnsiTheme="minorHAnsi" w:cs="Arial"/>
                <w:b/>
              </w:rPr>
            </w:pPr>
            <w:r w:rsidRPr="007020D6">
              <w:rPr>
                <w:rFonts w:asciiTheme="minorHAnsi" w:hAnsiTheme="minorHAnsi" w:cs="Arial"/>
                <w:b/>
              </w:rPr>
              <w:lastRenderedPageBreak/>
              <w:t>Further information</w:t>
            </w:r>
          </w:p>
        </w:tc>
      </w:tr>
    </w:tbl>
    <w:p w:rsidR="00A645F0" w:rsidRPr="00734013" w:rsidRDefault="00A645F0" w:rsidP="00A645F0">
      <w:pPr>
        <w:rPr>
          <w:rFonts w:asciiTheme="minorHAnsi" w:hAnsiTheme="minorHAnsi" w:cs="Arial"/>
          <w:sz w:val="20"/>
          <w:szCs w:val="20"/>
        </w:rPr>
      </w:pPr>
    </w:p>
    <w:p w:rsidR="00A645F0" w:rsidRPr="00734013" w:rsidRDefault="00A645F0" w:rsidP="00A645F0">
      <w:pPr>
        <w:pStyle w:val="BodySingle"/>
        <w:spacing w:line="240" w:lineRule="auto"/>
        <w:rPr>
          <w:rFonts w:asciiTheme="minorHAnsi" w:hAnsiTheme="minorHAnsi" w:cs="Arial"/>
          <w:lang w:val="en-US"/>
        </w:rPr>
      </w:pPr>
      <w:r w:rsidRPr="007020D6">
        <w:rPr>
          <w:rFonts w:asciiTheme="minorHAnsi" w:hAnsiTheme="minorHAnsi" w:cs="Arial"/>
          <w:lang w:val="en-US"/>
        </w:rPr>
        <w:t>The following websites have further information on working hours, rest and leave:</w:t>
      </w:r>
    </w:p>
    <w:p w:rsidR="00A645F0" w:rsidRPr="00734013" w:rsidRDefault="00A645F0" w:rsidP="00A645F0">
      <w:pPr>
        <w:pStyle w:val="BodySingle"/>
        <w:spacing w:line="240" w:lineRule="auto"/>
        <w:rPr>
          <w:rFonts w:asciiTheme="minorHAnsi" w:hAnsiTheme="minorHAnsi" w:cs="Arial"/>
        </w:rPr>
      </w:pPr>
    </w:p>
    <w:p w:rsidR="001F0534" w:rsidRPr="00734013" w:rsidRDefault="005A2877" w:rsidP="001F0534">
      <w:pPr>
        <w:numPr>
          <w:ilvl w:val="0"/>
          <w:numId w:val="1"/>
        </w:numPr>
        <w:rPr>
          <w:rFonts w:asciiTheme="minorHAnsi" w:hAnsiTheme="minorHAnsi" w:cs="Arial"/>
          <w:sz w:val="20"/>
          <w:szCs w:val="20"/>
        </w:rPr>
      </w:pPr>
      <w:r>
        <w:rPr>
          <w:rFonts w:asciiTheme="minorHAnsi" w:hAnsiTheme="minorHAnsi" w:cs="Arial"/>
          <w:sz w:val="20"/>
          <w:szCs w:val="20"/>
        </w:rPr>
        <w:t>Employers and Work-Life Balance (UK)</w:t>
      </w:r>
    </w:p>
    <w:p w:rsidR="001F0534" w:rsidRDefault="00D438E6" w:rsidP="001F0534">
      <w:pPr>
        <w:ind w:left="720"/>
        <w:rPr>
          <w:rFonts w:asciiTheme="minorHAnsi" w:hAnsiTheme="minorHAnsi" w:cs="Arial"/>
          <w:sz w:val="20"/>
          <w:szCs w:val="20"/>
        </w:rPr>
      </w:pPr>
      <w:hyperlink r:id="rId8" w:history="1">
        <w:r w:rsidR="001F0534" w:rsidRPr="007020D6">
          <w:rPr>
            <w:rStyle w:val="Hyperlink"/>
            <w:rFonts w:asciiTheme="minorHAnsi" w:hAnsiTheme="minorHAnsi" w:cs="Arial"/>
            <w:sz w:val="20"/>
            <w:szCs w:val="20"/>
          </w:rPr>
          <w:t>www.employersforwork-lifebalance.org.uk/</w:t>
        </w:r>
      </w:hyperlink>
      <w:r w:rsidR="001F0534" w:rsidRPr="007020D6">
        <w:rPr>
          <w:rFonts w:asciiTheme="minorHAnsi" w:hAnsiTheme="minorHAnsi" w:cs="Arial"/>
          <w:sz w:val="20"/>
          <w:szCs w:val="20"/>
        </w:rPr>
        <w:t xml:space="preserve"> </w:t>
      </w:r>
    </w:p>
    <w:p w:rsidR="000F08B2" w:rsidRDefault="000F08B2" w:rsidP="00F759E1">
      <w:pPr>
        <w:pStyle w:val="ListParagraph"/>
        <w:numPr>
          <w:ilvl w:val="0"/>
          <w:numId w:val="1"/>
        </w:numPr>
        <w:rPr>
          <w:rFonts w:asciiTheme="minorHAnsi" w:hAnsiTheme="minorHAnsi" w:cs="Arial"/>
          <w:iCs/>
          <w:sz w:val="20"/>
          <w:szCs w:val="20"/>
        </w:rPr>
      </w:pPr>
      <w:r w:rsidRPr="00E24C0D">
        <w:rPr>
          <w:rFonts w:asciiTheme="minorHAnsi" w:hAnsiTheme="minorHAnsi" w:cs="Arial"/>
          <w:iCs/>
          <w:sz w:val="20"/>
          <w:szCs w:val="20"/>
        </w:rPr>
        <w:t xml:space="preserve">Fair Labour Association (FLA) </w:t>
      </w:r>
      <w:r>
        <w:rPr>
          <w:rFonts w:asciiTheme="minorHAnsi" w:hAnsiTheme="minorHAnsi" w:cs="Arial"/>
          <w:iCs/>
          <w:sz w:val="20"/>
          <w:szCs w:val="20"/>
        </w:rPr>
        <w:t xml:space="preserve">- FLA Workplace Code of Conduct </w:t>
      </w:r>
      <w:r w:rsidRPr="00E24C0D">
        <w:rPr>
          <w:rFonts w:asciiTheme="minorHAnsi" w:hAnsiTheme="minorHAnsi" w:cs="Arial"/>
          <w:iCs/>
          <w:sz w:val="20"/>
          <w:szCs w:val="20"/>
        </w:rPr>
        <w:t>and Compliance Benchmarks</w:t>
      </w:r>
      <w:r>
        <w:rPr>
          <w:rFonts w:asciiTheme="minorHAnsi" w:hAnsiTheme="minorHAnsi" w:cs="Arial"/>
          <w:iCs/>
          <w:sz w:val="20"/>
          <w:szCs w:val="20"/>
        </w:rPr>
        <w:t xml:space="preserve"> (2011)</w:t>
      </w:r>
    </w:p>
    <w:p w:rsidR="000F08B2" w:rsidRDefault="00D438E6" w:rsidP="000F08B2">
      <w:pPr>
        <w:pStyle w:val="ListParagraph"/>
        <w:rPr>
          <w:rFonts w:asciiTheme="minorHAnsi" w:hAnsiTheme="minorHAnsi" w:cs="Arial"/>
          <w:iCs/>
          <w:sz w:val="20"/>
          <w:szCs w:val="20"/>
        </w:rPr>
      </w:pPr>
      <w:hyperlink r:id="rId9" w:history="1">
        <w:r w:rsidR="000F08B2" w:rsidRPr="00545DF8">
          <w:rPr>
            <w:rStyle w:val="Hyperlink"/>
            <w:rFonts w:asciiTheme="minorHAnsi" w:hAnsiTheme="minorHAnsi" w:cs="Arial"/>
            <w:iCs/>
            <w:sz w:val="20"/>
            <w:szCs w:val="20"/>
          </w:rPr>
          <w:t>www.fairlabor.org/sites/default/files/fla_complete_code_and_benchmarks.pdf</w:t>
        </w:r>
      </w:hyperlink>
    </w:p>
    <w:p w:rsidR="00E86C07" w:rsidRPr="00E24C0D" w:rsidRDefault="00E86C07" w:rsidP="00E86C07">
      <w:pPr>
        <w:pStyle w:val="ListParagraph"/>
        <w:numPr>
          <w:ilvl w:val="0"/>
          <w:numId w:val="1"/>
        </w:numPr>
        <w:rPr>
          <w:rFonts w:asciiTheme="minorHAnsi" w:hAnsiTheme="minorHAnsi" w:cs="Arial"/>
          <w:iCs/>
          <w:sz w:val="20"/>
          <w:szCs w:val="20"/>
        </w:rPr>
      </w:pPr>
      <w:r>
        <w:rPr>
          <w:rFonts w:asciiTheme="minorHAnsi" w:hAnsiTheme="minorHAnsi" w:cs="Arial"/>
          <w:sz w:val="20"/>
          <w:szCs w:val="20"/>
        </w:rPr>
        <w:t xml:space="preserve">International Labour Organisation (ILO) </w:t>
      </w:r>
      <w:r w:rsidRPr="00E24C0D">
        <w:rPr>
          <w:rFonts w:asciiTheme="minorHAnsi" w:hAnsiTheme="minorHAnsi" w:cs="Arial"/>
          <w:iCs/>
          <w:sz w:val="20"/>
          <w:szCs w:val="20"/>
        </w:rPr>
        <w:t>Convention 30 – Hours of Work</w:t>
      </w:r>
    </w:p>
    <w:p w:rsidR="00E86C07" w:rsidRDefault="00D438E6" w:rsidP="00E86C07">
      <w:pPr>
        <w:pStyle w:val="ListParagraph"/>
        <w:rPr>
          <w:rFonts w:asciiTheme="minorHAnsi" w:hAnsiTheme="minorHAnsi" w:cs="Arial"/>
          <w:iCs/>
          <w:sz w:val="20"/>
          <w:szCs w:val="20"/>
        </w:rPr>
      </w:pPr>
      <w:hyperlink r:id="rId10" w:history="1">
        <w:r w:rsidR="00E86C07" w:rsidRPr="00E24C0D">
          <w:rPr>
            <w:rStyle w:val="Hyperlink"/>
            <w:rFonts w:asciiTheme="minorHAnsi" w:hAnsiTheme="minorHAnsi" w:cs="Arial"/>
            <w:iCs/>
            <w:sz w:val="20"/>
            <w:szCs w:val="20"/>
          </w:rPr>
          <w:t>www.ilo.org/ilolex/cgi-lex/convde.pl?C030</w:t>
        </w:r>
      </w:hyperlink>
      <w:r w:rsidR="00E86C07" w:rsidRPr="00E24C0D">
        <w:rPr>
          <w:rFonts w:asciiTheme="minorHAnsi" w:hAnsiTheme="minorHAnsi" w:cs="Arial"/>
          <w:iCs/>
          <w:sz w:val="20"/>
          <w:szCs w:val="20"/>
        </w:rPr>
        <w:t xml:space="preserve"> </w:t>
      </w:r>
    </w:p>
    <w:p w:rsidR="00E86C07" w:rsidRPr="00734013" w:rsidRDefault="00EA39CC" w:rsidP="00E86C07">
      <w:pPr>
        <w:numPr>
          <w:ilvl w:val="0"/>
          <w:numId w:val="1"/>
        </w:numPr>
        <w:rPr>
          <w:rFonts w:asciiTheme="minorHAnsi" w:hAnsiTheme="minorHAnsi" w:cs="Arial"/>
          <w:sz w:val="20"/>
          <w:szCs w:val="20"/>
        </w:rPr>
      </w:pPr>
      <w:r>
        <w:rPr>
          <w:rFonts w:asciiTheme="minorHAnsi" w:hAnsiTheme="minorHAnsi" w:cs="Arial"/>
          <w:sz w:val="20"/>
          <w:szCs w:val="20"/>
        </w:rPr>
        <w:t>International Labour Organisation (</w:t>
      </w:r>
      <w:r w:rsidR="00E86C07">
        <w:rPr>
          <w:rFonts w:asciiTheme="minorHAnsi" w:hAnsiTheme="minorHAnsi" w:cs="Arial"/>
          <w:sz w:val="20"/>
          <w:szCs w:val="20"/>
        </w:rPr>
        <w:t>ILO</w:t>
      </w:r>
      <w:r>
        <w:rPr>
          <w:rFonts w:asciiTheme="minorHAnsi" w:hAnsiTheme="minorHAnsi" w:cs="Arial"/>
          <w:sz w:val="20"/>
          <w:szCs w:val="20"/>
        </w:rPr>
        <w:t>)</w:t>
      </w:r>
      <w:r w:rsidR="00E86C07">
        <w:rPr>
          <w:rFonts w:asciiTheme="minorHAnsi" w:hAnsiTheme="minorHAnsi" w:cs="Arial"/>
          <w:sz w:val="20"/>
          <w:szCs w:val="20"/>
        </w:rPr>
        <w:t xml:space="preserve"> Conventions 1, 14,</w:t>
      </w:r>
      <w:r w:rsidR="00E86C07" w:rsidRPr="007020D6">
        <w:rPr>
          <w:rFonts w:asciiTheme="minorHAnsi" w:hAnsiTheme="minorHAnsi" w:cs="Arial"/>
          <w:sz w:val="20"/>
          <w:szCs w:val="20"/>
        </w:rPr>
        <w:t xml:space="preserve"> 132 and 183:</w:t>
      </w:r>
      <w:r>
        <w:rPr>
          <w:rFonts w:asciiTheme="minorHAnsi" w:hAnsiTheme="minorHAnsi" w:cs="Arial"/>
          <w:sz w:val="20"/>
          <w:szCs w:val="20"/>
        </w:rPr>
        <w:t xml:space="preserve"> (links to text)</w:t>
      </w:r>
    </w:p>
    <w:p w:rsidR="00E86C07" w:rsidRDefault="00D438E6" w:rsidP="00E86C07">
      <w:pPr>
        <w:pStyle w:val="ListParagraph"/>
        <w:rPr>
          <w:rFonts w:asciiTheme="minorHAnsi" w:hAnsiTheme="minorHAnsi" w:cs="Arial"/>
          <w:iCs/>
          <w:sz w:val="20"/>
          <w:szCs w:val="20"/>
        </w:rPr>
      </w:pPr>
      <w:hyperlink r:id="rId11" w:history="1">
        <w:r w:rsidR="00E86C07" w:rsidRPr="00545DF8">
          <w:rPr>
            <w:rStyle w:val="Hyperlink"/>
            <w:rFonts w:asciiTheme="minorHAnsi" w:hAnsiTheme="minorHAnsi" w:cs="Arial"/>
            <w:iCs/>
            <w:sz w:val="20"/>
            <w:szCs w:val="20"/>
          </w:rPr>
          <w:t>www.ilo.org/dyn/normlex/en/f?p=1000:12000:0::NO</w:t>
        </w:r>
      </w:hyperlink>
      <w:proofErr w:type="gramStart"/>
      <w:r w:rsidR="00E86C07" w:rsidRPr="000F08B2">
        <w:rPr>
          <w:rFonts w:asciiTheme="minorHAnsi" w:hAnsiTheme="minorHAnsi" w:cs="Arial"/>
          <w:iCs/>
          <w:sz w:val="20"/>
          <w:szCs w:val="20"/>
        </w:rPr>
        <w:t>:::</w:t>
      </w:r>
      <w:proofErr w:type="gramEnd"/>
      <w:r w:rsidR="0010157B">
        <w:rPr>
          <w:rFonts w:asciiTheme="minorHAnsi" w:hAnsiTheme="minorHAnsi" w:cs="Arial"/>
          <w:iCs/>
          <w:sz w:val="20"/>
          <w:szCs w:val="20"/>
        </w:rPr>
        <w:t xml:space="preserve"> </w:t>
      </w:r>
    </w:p>
    <w:p w:rsidR="001F0534" w:rsidRDefault="000F08B2" w:rsidP="001F0534">
      <w:pPr>
        <w:pStyle w:val="ListParagraph"/>
        <w:numPr>
          <w:ilvl w:val="0"/>
          <w:numId w:val="5"/>
        </w:numPr>
        <w:rPr>
          <w:rFonts w:asciiTheme="minorHAnsi" w:hAnsiTheme="minorHAnsi" w:cs="Arial"/>
          <w:sz w:val="20"/>
          <w:szCs w:val="20"/>
        </w:rPr>
      </w:pPr>
      <w:r>
        <w:rPr>
          <w:rFonts w:asciiTheme="minorHAnsi" w:hAnsiTheme="minorHAnsi" w:cs="Arial"/>
          <w:sz w:val="20"/>
          <w:szCs w:val="20"/>
        </w:rPr>
        <w:t>I</w:t>
      </w:r>
      <w:r w:rsidR="002A15AF">
        <w:rPr>
          <w:rFonts w:asciiTheme="minorHAnsi" w:hAnsiTheme="minorHAnsi" w:cs="Arial"/>
          <w:sz w:val="20"/>
          <w:szCs w:val="20"/>
        </w:rPr>
        <w:t>nternational Labour Organisation (I</w:t>
      </w:r>
      <w:r>
        <w:rPr>
          <w:rFonts w:asciiTheme="minorHAnsi" w:hAnsiTheme="minorHAnsi" w:cs="Arial"/>
          <w:sz w:val="20"/>
          <w:szCs w:val="20"/>
        </w:rPr>
        <w:t>LO</w:t>
      </w:r>
      <w:r w:rsidR="002A15AF">
        <w:rPr>
          <w:rFonts w:asciiTheme="minorHAnsi" w:hAnsiTheme="minorHAnsi" w:cs="Arial"/>
          <w:sz w:val="20"/>
          <w:szCs w:val="20"/>
        </w:rPr>
        <w:t>)</w:t>
      </w:r>
      <w:r>
        <w:rPr>
          <w:rFonts w:asciiTheme="minorHAnsi" w:hAnsiTheme="minorHAnsi" w:cs="Arial"/>
          <w:sz w:val="20"/>
          <w:szCs w:val="20"/>
        </w:rPr>
        <w:t xml:space="preserve"> Better Work - Guidance Sheet 8: Working Time </w:t>
      </w:r>
    </w:p>
    <w:p w:rsidR="001F0534" w:rsidRDefault="001F0534" w:rsidP="001F0534">
      <w:pPr>
        <w:pStyle w:val="ListParagraph"/>
        <w:rPr>
          <w:rFonts w:asciiTheme="minorHAnsi" w:hAnsiTheme="minorHAnsi" w:cs="Arial"/>
          <w:sz w:val="20"/>
          <w:szCs w:val="20"/>
        </w:rPr>
      </w:pPr>
      <w:r w:rsidRPr="007020D6">
        <w:rPr>
          <w:rFonts w:asciiTheme="minorHAnsi" w:hAnsiTheme="minorHAnsi" w:cs="Arial"/>
          <w:sz w:val="20"/>
          <w:szCs w:val="20"/>
        </w:rPr>
        <w:t>betterwork.com/global/</w:t>
      </w:r>
      <w:proofErr w:type="spellStart"/>
      <w:r w:rsidRPr="007020D6">
        <w:rPr>
          <w:rFonts w:asciiTheme="minorHAnsi" w:hAnsiTheme="minorHAnsi" w:cs="Arial"/>
          <w:sz w:val="20"/>
          <w:szCs w:val="20"/>
        </w:rPr>
        <w:t>wp</w:t>
      </w:r>
      <w:proofErr w:type="spellEnd"/>
      <w:r w:rsidRPr="007020D6">
        <w:rPr>
          <w:rFonts w:asciiTheme="minorHAnsi" w:hAnsiTheme="minorHAnsi" w:cs="Arial"/>
          <w:sz w:val="20"/>
          <w:szCs w:val="20"/>
        </w:rPr>
        <w:t>-content/uploads/8-Working-Time.pdf</w:t>
      </w:r>
    </w:p>
    <w:p w:rsidR="00A645F0" w:rsidRPr="00734013" w:rsidRDefault="002A15AF" w:rsidP="00A645F0">
      <w:pPr>
        <w:numPr>
          <w:ilvl w:val="0"/>
          <w:numId w:val="1"/>
        </w:numPr>
        <w:rPr>
          <w:rFonts w:asciiTheme="minorHAnsi" w:hAnsiTheme="minorHAnsi" w:cs="Arial"/>
          <w:sz w:val="20"/>
          <w:szCs w:val="20"/>
        </w:rPr>
      </w:pPr>
      <w:r>
        <w:rPr>
          <w:rFonts w:asciiTheme="minorHAnsi" w:hAnsiTheme="minorHAnsi" w:cs="Arial"/>
          <w:sz w:val="20"/>
          <w:szCs w:val="20"/>
        </w:rPr>
        <w:t xml:space="preserve">International Labour Organisation (ILO) </w:t>
      </w:r>
      <w:r w:rsidR="00583AED">
        <w:rPr>
          <w:rFonts w:asciiTheme="minorHAnsi" w:hAnsiTheme="minorHAnsi" w:cs="Arial"/>
          <w:sz w:val="20"/>
          <w:szCs w:val="20"/>
        </w:rPr>
        <w:t xml:space="preserve">– </w:t>
      </w:r>
      <w:r w:rsidR="00A645F0" w:rsidRPr="007020D6">
        <w:rPr>
          <w:rFonts w:asciiTheme="minorHAnsi" w:hAnsiTheme="minorHAnsi" w:cs="Arial"/>
          <w:sz w:val="20"/>
          <w:szCs w:val="20"/>
        </w:rPr>
        <w:t>Conditio</w:t>
      </w:r>
      <w:r w:rsidR="00583AED">
        <w:rPr>
          <w:rFonts w:asciiTheme="minorHAnsi" w:hAnsiTheme="minorHAnsi" w:cs="Arial"/>
          <w:sz w:val="20"/>
          <w:szCs w:val="20"/>
        </w:rPr>
        <w:t>ns of Work and Employment Branch (TRAVAIL)</w:t>
      </w:r>
    </w:p>
    <w:p w:rsidR="00A645F0" w:rsidRPr="00734013" w:rsidRDefault="00D438E6" w:rsidP="00A645F0">
      <w:pPr>
        <w:ind w:left="720"/>
        <w:rPr>
          <w:rFonts w:asciiTheme="minorHAnsi" w:hAnsiTheme="minorHAnsi" w:cs="Arial"/>
          <w:sz w:val="20"/>
          <w:szCs w:val="20"/>
        </w:rPr>
      </w:pPr>
      <w:hyperlink r:id="rId12" w:history="1">
        <w:r w:rsidR="00A645F0" w:rsidRPr="007020D6">
          <w:rPr>
            <w:rStyle w:val="Hyperlink"/>
            <w:rFonts w:asciiTheme="minorHAnsi" w:hAnsiTheme="minorHAnsi" w:cs="Arial"/>
            <w:sz w:val="20"/>
            <w:szCs w:val="20"/>
          </w:rPr>
          <w:t>www.ilo.org/public/english/protection/condtrav/database/</w:t>
        </w:r>
      </w:hyperlink>
      <w:r w:rsidR="00A645F0" w:rsidRPr="007020D6">
        <w:rPr>
          <w:rFonts w:asciiTheme="minorHAnsi" w:hAnsiTheme="minorHAnsi" w:cs="Arial"/>
          <w:sz w:val="20"/>
          <w:szCs w:val="20"/>
        </w:rPr>
        <w:t xml:space="preserve"> </w:t>
      </w:r>
    </w:p>
    <w:p w:rsidR="00A645F0" w:rsidRPr="00734013" w:rsidRDefault="002A15AF" w:rsidP="00A645F0">
      <w:pPr>
        <w:numPr>
          <w:ilvl w:val="0"/>
          <w:numId w:val="1"/>
        </w:numPr>
        <w:rPr>
          <w:rFonts w:asciiTheme="minorHAnsi" w:hAnsiTheme="minorHAnsi" w:cs="Arial"/>
          <w:sz w:val="20"/>
          <w:szCs w:val="20"/>
        </w:rPr>
      </w:pPr>
      <w:r>
        <w:rPr>
          <w:rFonts w:asciiTheme="minorHAnsi" w:hAnsiTheme="minorHAnsi" w:cs="Arial"/>
          <w:sz w:val="20"/>
          <w:szCs w:val="20"/>
        </w:rPr>
        <w:t xml:space="preserve">International Labour Organisation (ILO) </w:t>
      </w:r>
      <w:r w:rsidR="00A645F0" w:rsidRPr="007020D6">
        <w:rPr>
          <w:rFonts w:asciiTheme="minorHAnsi" w:hAnsiTheme="minorHAnsi" w:cs="Arial"/>
          <w:sz w:val="20"/>
          <w:szCs w:val="20"/>
        </w:rPr>
        <w:t>– Work</w:t>
      </w:r>
      <w:r w:rsidR="000F08B2">
        <w:rPr>
          <w:rFonts w:asciiTheme="minorHAnsi" w:hAnsiTheme="minorHAnsi" w:cs="Arial"/>
          <w:sz w:val="20"/>
          <w:szCs w:val="20"/>
        </w:rPr>
        <w:t>ing Time around the World</w:t>
      </w:r>
      <w:r w:rsidR="00A645F0" w:rsidRPr="007020D6">
        <w:rPr>
          <w:rFonts w:asciiTheme="minorHAnsi" w:hAnsiTheme="minorHAnsi" w:cs="Arial"/>
          <w:sz w:val="20"/>
          <w:szCs w:val="20"/>
        </w:rPr>
        <w:t xml:space="preserve"> (2007)</w:t>
      </w:r>
    </w:p>
    <w:p w:rsidR="00A645F0" w:rsidRDefault="00D438E6" w:rsidP="00A645F0">
      <w:pPr>
        <w:ind w:left="720"/>
        <w:rPr>
          <w:rFonts w:asciiTheme="minorHAnsi" w:hAnsiTheme="minorHAnsi" w:cs="Arial"/>
          <w:sz w:val="20"/>
          <w:szCs w:val="20"/>
        </w:rPr>
      </w:pPr>
      <w:hyperlink r:id="rId13" w:history="1">
        <w:r w:rsidR="000F08B2" w:rsidRPr="00545DF8">
          <w:rPr>
            <w:rStyle w:val="Hyperlink"/>
            <w:rFonts w:asciiTheme="minorHAnsi" w:hAnsiTheme="minorHAnsi" w:cs="Arial"/>
            <w:sz w:val="20"/>
            <w:szCs w:val="20"/>
          </w:rPr>
          <w:t>www.ilo.org/global/publications/ilo-bookstore/order-online/books/WCMS_104895/lang--es/index.htm</w:t>
        </w:r>
      </w:hyperlink>
      <w:r w:rsidR="001F0534">
        <w:rPr>
          <w:rFonts w:asciiTheme="minorHAnsi" w:hAnsiTheme="minorHAnsi" w:cs="Arial"/>
          <w:sz w:val="20"/>
          <w:szCs w:val="20"/>
        </w:rPr>
        <w:t xml:space="preserve"> </w:t>
      </w:r>
      <w:r w:rsidR="00A645F0" w:rsidRPr="007020D6">
        <w:rPr>
          <w:rFonts w:asciiTheme="minorHAnsi" w:hAnsiTheme="minorHAnsi" w:cs="Arial"/>
          <w:sz w:val="20"/>
          <w:szCs w:val="20"/>
        </w:rPr>
        <w:t xml:space="preserve"> </w:t>
      </w:r>
    </w:p>
    <w:p w:rsidR="00295284" w:rsidRDefault="00295284" w:rsidP="00295284">
      <w:pPr>
        <w:pStyle w:val="ListParagraph"/>
        <w:numPr>
          <w:ilvl w:val="0"/>
          <w:numId w:val="1"/>
        </w:numPr>
        <w:rPr>
          <w:rFonts w:asciiTheme="minorHAnsi" w:hAnsiTheme="minorHAnsi" w:cs="Arial"/>
          <w:sz w:val="20"/>
          <w:szCs w:val="20"/>
        </w:rPr>
      </w:pPr>
      <w:r>
        <w:rPr>
          <w:rFonts w:asciiTheme="minorHAnsi" w:hAnsiTheme="minorHAnsi" w:cs="Arial"/>
          <w:sz w:val="20"/>
          <w:szCs w:val="20"/>
        </w:rPr>
        <w:t xml:space="preserve">International Labour Organisation (ILO) – Q&amp;As on </w:t>
      </w:r>
      <w:r w:rsidR="006804E1">
        <w:rPr>
          <w:rFonts w:asciiTheme="minorHAnsi" w:hAnsiTheme="minorHAnsi" w:cs="Arial"/>
          <w:sz w:val="20"/>
          <w:szCs w:val="20"/>
        </w:rPr>
        <w:t>business and working time (2012)</w:t>
      </w:r>
    </w:p>
    <w:p w:rsidR="00295284" w:rsidRDefault="00D438E6" w:rsidP="00295284">
      <w:pPr>
        <w:pStyle w:val="ListParagraph"/>
        <w:rPr>
          <w:rFonts w:asciiTheme="minorHAnsi" w:hAnsiTheme="minorHAnsi" w:cs="Arial"/>
          <w:sz w:val="20"/>
          <w:szCs w:val="20"/>
        </w:rPr>
      </w:pPr>
      <w:hyperlink r:id="rId14" w:history="1">
        <w:r w:rsidR="003566B9" w:rsidRPr="00545DF8">
          <w:rPr>
            <w:rStyle w:val="Hyperlink"/>
            <w:rFonts w:asciiTheme="minorHAnsi" w:hAnsiTheme="minorHAnsi" w:cs="Arial"/>
            <w:sz w:val="20"/>
            <w:szCs w:val="20"/>
          </w:rPr>
          <w:t>www.ilo.org/empent/areas/business-helpdesk/faqs/WCMS_DOC_ENT_HLP_TIM_FAQ_EN/lang--en/index.htm</w:t>
        </w:r>
      </w:hyperlink>
    </w:p>
    <w:p w:rsidR="00E24C0D" w:rsidRPr="00E24C0D" w:rsidRDefault="00E24C0D" w:rsidP="00F759E1">
      <w:pPr>
        <w:pStyle w:val="ListParagraph"/>
        <w:numPr>
          <w:ilvl w:val="0"/>
          <w:numId w:val="1"/>
        </w:numPr>
        <w:rPr>
          <w:rFonts w:asciiTheme="minorHAnsi" w:hAnsiTheme="minorHAnsi" w:cs="Arial"/>
          <w:iCs/>
          <w:sz w:val="20"/>
          <w:szCs w:val="20"/>
        </w:rPr>
      </w:pPr>
      <w:r w:rsidRPr="00E24C0D">
        <w:rPr>
          <w:rFonts w:asciiTheme="minorHAnsi" w:hAnsiTheme="minorHAnsi" w:cs="Arial"/>
          <w:iCs/>
          <w:sz w:val="20"/>
          <w:szCs w:val="20"/>
        </w:rPr>
        <w:t>Social Accountability International (SAI) - SA® 8000 Abridged Guidance: 2008 Standard</w:t>
      </w:r>
    </w:p>
    <w:p w:rsidR="00E24C0D" w:rsidRDefault="00D438E6" w:rsidP="00E24C0D">
      <w:pPr>
        <w:pStyle w:val="ListParagraph"/>
        <w:rPr>
          <w:rFonts w:asciiTheme="minorHAnsi" w:hAnsiTheme="minorHAnsi" w:cs="Arial"/>
          <w:iCs/>
          <w:sz w:val="20"/>
          <w:szCs w:val="20"/>
        </w:rPr>
      </w:pPr>
      <w:hyperlink r:id="rId15" w:history="1">
        <w:r w:rsidR="00E24C0D" w:rsidRPr="00E24C0D">
          <w:rPr>
            <w:rStyle w:val="Hyperlink"/>
            <w:rFonts w:asciiTheme="minorHAnsi" w:hAnsiTheme="minorHAnsi" w:cs="Arial"/>
            <w:iCs/>
            <w:sz w:val="20"/>
            <w:szCs w:val="20"/>
          </w:rPr>
          <w:t>www.sa-intl.org/_data/n_0001/resources/live/SAI_AbridgedGuidance_SA8000_2008.pdf</w:t>
        </w:r>
      </w:hyperlink>
    </w:p>
    <w:p w:rsidR="00362785" w:rsidRDefault="00362785" w:rsidP="00362785">
      <w:pPr>
        <w:pStyle w:val="ListParagraph"/>
        <w:numPr>
          <w:ilvl w:val="0"/>
          <w:numId w:val="1"/>
        </w:numPr>
        <w:rPr>
          <w:rFonts w:asciiTheme="minorHAnsi" w:hAnsiTheme="minorHAnsi" w:cs="Arial"/>
          <w:iCs/>
          <w:sz w:val="20"/>
          <w:szCs w:val="20"/>
        </w:rPr>
      </w:pPr>
      <w:r>
        <w:rPr>
          <w:rFonts w:asciiTheme="minorHAnsi" w:hAnsiTheme="minorHAnsi" w:cs="Arial"/>
          <w:iCs/>
          <w:sz w:val="20"/>
          <w:szCs w:val="20"/>
        </w:rPr>
        <w:t>The Factories Act, 1948</w:t>
      </w:r>
      <w:r w:rsidRPr="00EA39CC">
        <w:rPr>
          <w:rFonts w:asciiTheme="minorHAnsi" w:hAnsiTheme="minorHAnsi" w:cs="Arial"/>
          <w:iCs/>
          <w:sz w:val="20"/>
          <w:szCs w:val="20"/>
        </w:rPr>
        <w:t xml:space="preserve"> as amend</w:t>
      </w:r>
      <w:r w:rsidR="00583AED">
        <w:rPr>
          <w:rFonts w:asciiTheme="minorHAnsi" w:hAnsiTheme="minorHAnsi" w:cs="Arial"/>
          <w:iCs/>
          <w:sz w:val="20"/>
          <w:szCs w:val="20"/>
        </w:rPr>
        <w:t>ed by the Factories (Amendment) Act, 1987</w:t>
      </w:r>
      <w:r>
        <w:rPr>
          <w:rFonts w:asciiTheme="minorHAnsi" w:hAnsiTheme="minorHAnsi" w:cs="Arial"/>
          <w:iCs/>
          <w:sz w:val="20"/>
          <w:szCs w:val="20"/>
        </w:rPr>
        <w:t xml:space="preserve"> (India)</w:t>
      </w:r>
    </w:p>
    <w:p w:rsidR="00362785" w:rsidRDefault="00D438E6" w:rsidP="00362785">
      <w:pPr>
        <w:pStyle w:val="ListParagraph"/>
        <w:rPr>
          <w:rFonts w:asciiTheme="minorHAnsi" w:hAnsiTheme="minorHAnsi" w:cs="Arial"/>
          <w:iCs/>
          <w:sz w:val="20"/>
          <w:szCs w:val="20"/>
        </w:rPr>
      </w:pPr>
      <w:hyperlink r:id="rId16" w:history="1">
        <w:r w:rsidR="00362785" w:rsidRPr="00545DF8">
          <w:rPr>
            <w:rStyle w:val="Hyperlink"/>
            <w:rFonts w:asciiTheme="minorHAnsi" w:hAnsiTheme="minorHAnsi" w:cs="Arial"/>
            <w:iCs/>
            <w:sz w:val="20"/>
            <w:szCs w:val="20"/>
          </w:rPr>
          <w:t>www.ilo.org/dyn/natlex/docs/WEBTEXT/32063/64873/E87IND01.htm</w:t>
        </w:r>
      </w:hyperlink>
    </w:p>
    <w:p w:rsidR="00362785" w:rsidRDefault="00362785" w:rsidP="00E24C0D">
      <w:pPr>
        <w:pStyle w:val="ListParagraph"/>
        <w:rPr>
          <w:rFonts w:asciiTheme="minorHAnsi" w:hAnsiTheme="minorHAnsi" w:cs="Arial"/>
          <w:iCs/>
          <w:sz w:val="20"/>
          <w:szCs w:val="20"/>
        </w:rPr>
      </w:pPr>
    </w:p>
    <w:p w:rsidR="00E24C0D" w:rsidRPr="00E24C0D" w:rsidRDefault="00E24C0D" w:rsidP="00E24C0D">
      <w:pPr>
        <w:pStyle w:val="ListParagraph"/>
        <w:rPr>
          <w:rFonts w:asciiTheme="minorHAnsi" w:hAnsiTheme="minorHAnsi" w:cs="Arial"/>
          <w:iCs/>
          <w:sz w:val="20"/>
          <w:szCs w:val="20"/>
        </w:rPr>
      </w:pPr>
    </w:p>
    <w:p w:rsidR="00E24C0D" w:rsidRDefault="00E24C0D" w:rsidP="00E24C0D">
      <w:pPr>
        <w:pStyle w:val="ListParagraph"/>
        <w:rPr>
          <w:rFonts w:asciiTheme="minorHAnsi" w:hAnsiTheme="minorHAnsi" w:cs="Arial"/>
          <w:iCs/>
          <w:sz w:val="20"/>
          <w:szCs w:val="20"/>
        </w:rPr>
      </w:pPr>
    </w:p>
    <w:p w:rsidR="00E24C0D" w:rsidRPr="00E24C0D" w:rsidRDefault="00E24C0D" w:rsidP="00E24C0D">
      <w:pPr>
        <w:pStyle w:val="ListParagraph"/>
        <w:rPr>
          <w:rFonts w:asciiTheme="minorHAnsi" w:hAnsiTheme="minorHAnsi" w:cs="Arial"/>
          <w:iCs/>
          <w:sz w:val="20"/>
          <w:szCs w:val="20"/>
        </w:rPr>
      </w:pPr>
    </w:p>
    <w:p w:rsidR="00A645F0" w:rsidRPr="00734013" w:rsidRDefault="00A645F0" w:rsidP="00A645F0">
      <w:pPr>
        <w:ind w:left="720"/>
        <w:rPr>
          <w:rFonts w:asciiTheme="minorHAnsi" w:hAnsiTheme="minorHAnsi" w:cs="Arial"/>
          <w:sz w:val="20"/>
          <w:szCs w:val="20"/>
        </w:rPr>
      </w:pPr>
    </w:p>
    <w:sectPr w:rsidR="00A645F0" w:rsidRPr="00734013" w:rsidSect="002D03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0DF4"/>
    <w:multiLevelType w:val="hybridMultilevel"/>
    <w:tmpl w:val="0DD4D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636772"/>
    <w:multiLevelType w:val="hybridMultilevel"/>
    <w:tmpl w:val="AE047ABE"/>
    <w:lvl w:ilvl="0" w:tplc="67E07770">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4BC20CF0"/>
    <w:multiLevelType w:val="hybridMultilevel"/>
    <w:tmpl w:val="E43A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F515B0"/>
    <w:multiLevelType w:val="hybridMultilevel"/>
    <w:tmpl w:val="94D066B8"/>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EDB01310">
      <w:start w:val="1"/>
      <w:numFmt w:val="bullet"/>
      <w:lvlText w:val="-"/>
      <w:lvlJc w:val="left"/>
      <w:pPr>
        <w:ind w:left="1800" w:hanging="360"/>
      </w:pPr>
      <w:rPr>
        <w:rFonts w:ascii="Arial" w:eastAsia="Times New Roman" w:hAnsi="Arial" w:cs="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DA14515"/>
    <w:multiLevelType w:val="hybridMultilevel"/>
    <w:tmpl w:val="2B96961A"/>
    <w:lvl w:ilvl="0" w:tplc="3C248C28">
      <w:start w:val="1"/>
      <w:numFmt w:val="bullet"/>
      <w:lvlText w:val=""/>
      <w:lvlJc w:val="left"/>
      <w:pPr>
        <w:ind w:left="720" w:hanging="360"/>
      </w:pPr>
      <w:rPr>
        <w:rFonts w:ascii="Wingdings" w:hAnsi="Wingdings" w:hint="default"/>
        <w:b w:val="0"/>
        <w:bCs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18B5BC2"/>
    <w:multiLevelType w:val="hybridMultilevel"/>
    <w:tmpl w:val="55EEE7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127CF9"/>
    <w:multiLevelType w:val="hybridMultilevel"/>
    <w:tmpl w:val="C5980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894FF2"/>
    <w:multiLevelType w:val="hybridMultilevel"/>
    <w:tmpl w:val="6E0C2B6C"/>
    <w:lvl w:ilvl="0" w:tplc="08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2D64A16"/>
    <w:multiLevelType w:val="hybridMultilevel"/>
    <w:tmpl w:val="D26862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
  </w:num>
  <w:num w:numId="4">
    <w:abstractNumId w:val="8"/>
  </w:num>
  <w:num w:numId="5">
    <w:abstractNumId w:val="5"/>
  </w:num>
  <w:num w:numId="6">
    <w:abstractNumId w:val="6"/>
  </w:num>
  <w:num w:numId="7">
    <w:abstractNumId w:val="0"/>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A645F0"/>
    <w:rsid w:val="00014CF5"/>
    <w:rsid w:val="00047D50"/>
    <w:rsid w:val="000624E0"/>
    <w:rsid w:val="000632D7"/>
    <w:rsid w:val="00074252"/>
    <w:rsid w:val="00083DA5"/>
    <w:rsid w:val="000A2046"/>
    <w:rsid w:val="000B7B7F"/>
    <w:rsid w:val="000D32E5"/>
    <w:rsid w:val="000F08B2"/>
    <w:rsid w:val="0010157B"/>
    <w:rsid w:val="00104D0C"/>
    <w:rsid w:val="00111249"/>
    <w:rsid w:val="001178BE"/>
    <w:rsid w:val="00154478"/>
    <w:rsid w:val="0017725D"/>
    <w:rsid w:val="001864DD"/>
    <w:rsid w:val="001C53C3"/>
    <w:rsid w:val="001C6B7D"/>
    <w:rsid w:val="001F0534"/>
    <w:rsid w:val="00223E79"/>
    <w:rsid w:val="002559C1"/>
    <w:rsid w:val="00295284"/>
    <w:rsid w:val="002A0692"/>
    <w:rsid w:val="002A15AF"/>
    <w:rsid w:val="002A6DA4"/>
    <w:rsid w:val="002B7D8A"/>
    <w:rsid w:val="002C041F"/>
    <w:rsid w:val="002D03CE"/>
    <w:rsid w:val="002E2640"/>
    <w:rsid w:val="00312F8B"/>
    <w:rsid w:val="0032395F"/>
    <w:rsid w:val="00354554"/>
    <w:rsid w:val="003566B9"/>
    <w:rsid w:val="00362785"/>
    <w:rsid w:val="00397F2C"/>
    <w:rsid w:val="003A171C"/>
    <w:rsid w:val="003B6B31"/>
    <w:rsid w:val="003C19DB"/>
    <w:rsid w:val="003D5D5B"/>
    <w:rsid w:val="003F71BC"/>
    <w:rsid w:val="004019F6"/>
    <w:rsid w:val="004313CC"/>
    <w:rsid w:val="004313EB"/>
    <w:rsid w:val="004741D0"/>
    <w:rsid w:val="00477903"/>
    <w:rsid w:val="004A2720"/>
    <w:rsid w:val="004C33F0"/>
    <w:rsid w:val="004D33FA"/>
    <w:rsid w:val="004E7D67"/>
    <w:rsid w:val="004F1037"/>
    <w:rsid w:val="005065A9"/>
    <w:rsid w:val="005775C8"/>
    <w:rsid w:val="00583AED"/>
    <w:rsid w:val="005A2877"/>
    <w:rsid w:val="005A3082"/>
    <w:rsid w:val="005B2050"/>
    <w:rsid w:val="005C21E8"/>
    <w:rsid w:val="005C797B"/>
    <w:rsid w:val="005D09D4"/>
    <w:rsid w:val="005D7174"/>
    <w:rsid w:val="005E20A2"/>
    <w:rsid w:val="005E3107"/>
    <w:rsid w:val="006055B2"/>
    <w:rsid w:val="006060A6"/>
    <w:rsid w:val="006378FF"/>
    <w:rsid w:val="00642DB2"/>
    <w:rsid w:val="006624B5"/>
    <w:rsid w:val="006804E1"/>
    <w:rsid w:val="006B31BF"/>
    <w:rsid w:val="00722758"/>
    <w:rsid w:val="00731D94"/>
    <w:rsid w:val="00767249"/>
    <w:rsid w:val="007C7C6E"/>
    <w:rsid w:val="007D1AFF"/>
    <w:rsid w:val="007E255E"/>
    <w:rsid w:val="008A0DFF"/>
    <w:rsid w:val="008A233E"/>
    <w:rsid w:val="008B6122"/>
    <w:rsid w:val="008C59D0"/>
    <w:rsid w:val="008D0CFC"/>
    <w:rsid w:val="008F3C22"/>
    <w:rsid w:val="00903C56"/>
    <w:rsid w:val="00940B9F"/>
    <w:rsid w:val="00967E43"/>
    <w:rsid w:val="00987C18"/>
    <w:rsid w:val="009A5907"/>
    <w:rsid w:val="009C6088"/>
    <w:rsid w:val="009E1C89"/>
    <w:rsid w:val="00A1625D"/>
    <w:rsid w:val="00A6449F"/>
    <w:rsid w:val="00A645F0"/>
    <w:rsid w:val="00A76AB8"/>
    <w:rsid w:val="00A84A30"/>
    <w:rsid w:val="00AE28BD"/>
    <w:rsid w:val="00B44E50"/>
    <w:rsid w:val="00B50348"/>
    <w:rsid w:val="00B612BB"/>
    <w:rsid w:val="00BA1417"/>
    <w:rsid w:val="00BD1E22"/>
    <w:rsid w:val="00BE30DB"/>
    <w:rsid w:val="00C02D6F"/>
    <w:rsid w:val="00C40509"/>
    <w:rsid w:val="00C45BF1"/>
    <w:rsid w:val="00C9224E"/>
    <w:rsid w:val="00CB0647"/>
    <w:rsid w:val="00D438E6"/>
    <w:rsid w:val="00D46379"/>
    <w:rsid w:val="00D975D3"/>
    <w:rsid w:val="00DC14DA"/>
    <w:rsid w:val="00E0570B"/>
    <w:rsid w:val="00E22F55"/>
    <w:rsid w:val="00E24C0D"/>
    <w:rsid w:val="00E25ECD"/>
    <w:rsid w:val="00E37621"/>
    <w:rsid w:val="00E7416C"/>
    <w:rsid w:val="00E86C07"/>
    <w:rsid w:val="00E95D47"/>
    <w:rsid w:val="00E964DA"/>
    <w:rsid w:val="00EA39CC"/>
    <w:rsid w:val="00EE2725"/>
    <w:rsid w:val="00EE71C3"/>
    <w:rsid w:val="00EF5B24"/>
    <w:rsid w:val="00F03834"/>
    <w:rsid w:val="00F318DD"/>
    <w:rsid w:val="00F33505"/>
    <w:rsid w:val="00F759E1"/>
    <w:rsid w:val="00F87C7E"/>
    <w:rsid w:val="00FC34F0"/>
    <w:rsid w:val="00FD5479"/>
    <w:rsid w:val="00FE538A"/>
  </w:rsids>
  <m:mathPr>
    <m:mathFont m:val="Cambria Math"/>
    <m:brkBin m:val="before"/>
    <m:brkBinSub m:val="--"/>
    <m:smallFrac m:val="off"/>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F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45F0"/>
    <w:pPr>
      <w:spacing w:after="120"/>
    </w:pPr>
  </w:style>
  <w:style w:type="character" w:customStyle="1" w:styleId="BodyTextChar">
    <w:name w:val="Body Text Char"/>
    <w:basedOn w:val="DefaultParagraphFont"/>
    <w:link w:val="BodyText"/>
    <w:rsid w:val="00A645F0"/>
    <w:rPr>
      <w:rFonts w:ascii="Times New Roman" w:eastAsia="Times New Roman" w:hAnsi="Times New Roman" w:cs="Times New Roman"/>
      <w:sz w:val="24"/>
      <w:szCs w:val="24"/>
      <w:lang w:eastAsia="en-GB"/>
    </w:rPr>
  </w:style>
  <w:style w:type="character" w:customStyle="1" w:styleId="cmscontent">
    <w:name w:val="cms_content"/>
    <w:basedOn w:val="DefaultParagraphFont"/>
    <w:rsid w:val="00A645F0"/>
  </w:style>
  <w:style w:type="paragraph" w:customStyle="1" w:styleId="BodySingle">
    <w:name w:val="Body Single"/>
    <w:basedOn w:val="BodyText"/>
    <w:rsid w:val="00A645F0"/>
    <w:pPr>
      <w:spacing w:after="0" w:line="260" w:lineRule="atLeast"/>
    </w:pPr>
    <w:rPr>
      <w:sz w:val="20"/>
      <w:szCs w:val="20"/>
      <w:lang w:eastAsia="en-US"/>
    </w:rPr>
  </w:style>
  <w:style w:type="character" w:styleId="Hyperlink">
    <w:name w:val="Hyperlink"/>
    <w:basedOn w:val="DefaultParagraphFont"/>
    <w:uiPriority w:val="99"/>
    <w:rsid w:val="00A645F0"/>
    <w:rPr>
      <w:color w:val="0000FF"/>
      <w:u w:val="single"/>
    </w:rPr>
  </w:style>
  <w:style w:type="character" w:styleId="CommentReference">
    <w:name w:val="annotation reference"/>
    <w:basedOn w:val="DefaultParagraphFont"/>
    <w:rsid w:val="00A645F0"/>
    <w:rPr>
      <w:sz w:val="16"/>
      <w:szCs w:val="16"/>
    </w:rPr>
  </w:style>
  <w:style w:type="paragraph" w:styleId="CommentText">
    <w:name w:val="annotation text"/>
    <w:basedOn w:val="Normal"/>
    <w:link w:val="CommentTextChar"/>
    <w:uiPriority w:val="99"/>
    <w:rsid w:val="00A645F0"/>
    <w:rPr>
      <w:sz w:val="20"/>
      <w:szCs w:val="20"/>
    </w:rPr>
  </w:style>
  <w:style w:type="character" w:customStyle="1" w:styleId="CommentTextChar">
    <w:name w:val="Comment Text Char"/>
    <w:basedOn w:val="DefaultParagraphFont"/>
    <w:link w:val="CommentText"/>
    <w:uiPriority w:val="99"/>
    <w:rsid w:val="00A645F0"/>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A645F0"/>
    <w:pPr>
      <w:ind w:left="720"/>
    </w:pPr>
  </w:style>
  <w:style w:type="paragraph" w:styleId="BalloonText">
    <w:name w:val="Balloon Text"/>
    <w:basedOn w:val="Normal"/>
    <w:link w:val="BalloonTextChar"/>
    <w:uiPriority w:val="99"/>
    <w:semiHidden/>
    <w:unhideWhenUsed/>
    <w:rsid w:val="00A645F0"/>
    <w:rPr>
      <w:rFonts w:ascii="Tahoma" w:hAnsi="Tahoma" w:cs="Tahoma"/>
      <w:sz w:val="16"/>
      <w:szCs w:val="16"/>
    </w:rPr>
  </w:style>
  <w:style w:type="character" w:customStyle="1" w:styleId="BalloonTextChar">
    <w:name w:val="Balloon Text Char"/>
    <w:basedOn w:val="DefaultParagraphFont"/>
    <w:link w:val="BalloonText"/>
    <w:uiPriority w:val="99"/>
    <w:semiHidden/>
    <w:rsid w:val="00A645F0"/>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CB0647"/>
    <w:rPr>
      <w:b/>
      <w:bCs/>
    </w:rPr>
  </w:style>
  <w:style w:type="character" w:customStyle="1" w:styleId="CommentSubjectChar">
    <w:name w:val="Comment Subject Char"/>
    <w:basedOn w:val="CommentTextChar"/>
    <w:link w:val="CommentSubject"/>
    <w:uiPriority w:val="99"/>
    <w:semiHidden/>
    <w:rsid w:val="00CB0647"/>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oyersforwork-lifebalance.org.uk/" TargetMode="External"/><Relationship Id="rId13" Type="http://schemas.openxmlformats.org/officeDocument/2006/relationships/hyperlink" Target="http://www.ilo.org/global/publications/ilo-bookstore/order-online/books/WCMS_104895/lang--es/index.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a-intl.org/_data/n_0001/resources/live/SAI_AbridgedGuidance_SA8000_2008.pdf" TargetMode="External"/><Relationship Id="rId12" Type="http://schemas.openxmlformats.org/officeDocument/2006/relationships/hyperlink" Target="http://www.ilo.org/public/english/protection/condtrav/databa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lo.org/dyn/natlex/docs/WEBTEXT/32063/64873/E87IND01.ht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ilo.org/ilolex/cgi-lex/convde.pl?C030" TargetMode="External"/><Relationship Id="rId11" Type="http://schemas.openxmlformats.org/officeDocument/2006/relationships/hyperlink" Target="http://www.ilo.org/dyn/normlex/en/f?p=1000:12000:0::NO" TargetMode="External"/><Relationship Id="rId5" Type="http://schemas.openxmlformats.org/officeDocument/2006/relationships/webSettings" Target="webSettings.xml"/><Relationship Id="rId15" Type="http://schemas.openxmlformats.org/officeDocument/2006/relationships/hyperlink" Target="http://www.sa-intl.org/_data/n_0001/resources/live/SAI_AbridgedGuidance_SA8000_2008.pdf" TargetMode="External"/><Relationship Id="rId10" Type="http://schemas.openxmlformats.org/officeDocument/2006/relationships/hyperlink" Target="http://www.ilo.org/ilolex/cgi-lex/convde.pl?C030" TargetMode="External"/><Relationship Id="rId4" Type="http://schemas.openxmlformats.org/officeDocument/2006/relationships/settings" Target="settings.xml"/><Relationship Id="rId9" Type="http://schemas.openxmlformats.org/officeDocument/2006/relationships/hyperlink" Target="http://www.fairlabor.org/sites/default/files/fla_complete_code_and_benchmarks.pdf" TargetMode="External"/><Relationship Id="rId14" Type="http://schemas.openxmlformats.org/officeDocument/2006/relationships/hyperlink" Target="http://www.ilo.org/empent/areas/business-helpdesk/faqs/WCMS_DOC_ENT_HLP_TIM_FAQ_EN/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9B921-44A9-4457-A636-38CD8427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Pages>
  <Words>2405</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dc:creator>
  <cp:lastModifiedBy>Marieke</cp:lastModifiedBy>
  <cp:revision>58</cp:revision>
  <cp:lastPrinted>2013-06-04T09:50:00Z</cp:lastPrinted>
  <dcterms:created xsi:type="dcterms:W3CDTF">2013-03-22T12:25:00Z</dcterms:created>
  <dcterms:modified xsi:type="dcterms:W3CDTF">2013-06-04T09:50:00Z</dcterms:modified>
</cp:coreProperties>
</file>