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278B" w:rsidP="003313E5" w:rsidRDefault="00E9278B" w14:paraId="50DE4F99" w14:textId="308275B1">
      <w:pPr>
        <w:pStyle w:val="Heading1"/>
        <w:shd w:val="clear" w:color="auto" w:fill="304C5A"/>
        <w:rPr>
          <w:rFonts w:ascii="Colaborate-Thin" w:hAnsi="Colaborate-Thin"/>
          <w:color w:val="A0A8AF"/>
        </w:rPr>
      </w:pPr>
      <w:r w:rsidRPr="003313E5">
        <w:rPr>
          <w:rFonts w:ascii="Colaborate-Thin" w:hAnsi="Colaborate-Thin"/>
          <w:color w:val="A0A8AF"/>
        </w:rPr>
        <w:t xml:space="preserve">Tool 5.1: Annual Reporting template </w:t>
      </w:r>
      <w:r w:rsidR="003313E5">
        <w:rPr>
          <w:rFonts w:ascii="Colaborate-Thin" w:hAnsi="Colaborate-Thin"/>
          <w:color w:val="A0A8AF"/>
        </w:rPr>
        <w:t>–</w:t>
      </w:r>
      <w:r w:rsidRPr="003313E5">
        <w:rPr>
          <w:rFonts w:ascii="Colaborate-Thin" w:hAnsi="Colaborate-Thin"/>
          <w:color w:val="A0A8AF"/>
        </w:rPr>
        <w:t xml:space="preserve"> Checklist</w:t>
      </w:r>
    </w:p>
    <w:p w:rsidRPr="003313E5" w:rsidR="003313E5" w:rsidP="003313E5" w:rsidRDefault="003313E5" w14:paraId="0FD42D79" w14:textId="77777777">
      <w:pPr>
        <w:shd w:val="clear" w:color="auto" w:fill="304C5A"/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3397"/>
        <w:gridCol w:w="5619"/>
      </w:tblGrid>
      <w:tr w:rsidRPr="00E9278B" w:rsidR="00E9278B" w:rsidTr="14094E06" w14:paraId="224C5084" w14:textId="77777777">
        <w:tc>
          <w:tcPr>
            <w:tcW w:w="3397" w:type="dxa"/>
            <w:shd w:val="clear" w:color="auto" w:fill="A0A8AF"/>
            <w:tcMar/>
          </w:tcPr>
          <w:p w:rsidRPr="00E9278B" w:rsidR="00E9278B" w:rsidP="00AE7595" w:rsidRDefault="00E9278B" w14:paraId="7BA084E8" w14:textId="77777777">
            <w:pPr>
              <w:shd w:val="clear" w:color="auto" w:fill="A0A8AF"/>
              <w:rPr>
                <w:rFonts w:ascii="Colaborate-Thin" w:hAnsi="Colaborate-Thin" w:cstheme="minorHAnsi"/>
                <w:b/>
              </w:rPr>
            </w:pPr>
            <w:r w:rsidRPr="00E9278B">
              <w:rPr>
                <w:rFonts w:ascii="Colaborate-Thin" w:hAnsi="Colaborate-Thin" w:cstheme="minorHAnsi"/>
                <w:b/>
              </w:rPr>
              <w:t xml:space="preserve">Company Name: </w:t>
            </w:r>
          </w:p>
        </w:tc>
        <w:tc>
          <w:tcPr>
            <w:tcW w:w="5619" w:type="dxa"/>
            <w:shd w:val="clear" w:color="auto" w:fill="A0A8AF"/>
            <w:tcMar/>
          </w:tcPr>
          <w:p w:rsidRPr="00E9278B" w:rsidR="00E9278B" w:rsidP="00AE7595" w:rsidRDefault="00E9278B" w14:paraId="5817C0CD" w14:textId="77777777">
            <w:pPr>
              <w:shd w:val="clear" w:color="auto" w:fill="A0A8AF"/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>[Insert company name]</w:t>
            </w:r>
          </w:p>
        </w:tc>
      </w:tr>
      <w:tr w:rsidRPr="00E9278B" w:rsidR="00E9278B" w:rsidTr="14094E06" w14:paraId="6AC1D24B" w14:textId="77777777">
        <w:tc>
          <w:tcPr>
            <w:tcW w:w="3397" w:type="dxa"/>
            <w:shd w:val="clear" w:color="auto" w:fill="A0A8AF"/>
            <w:tcMar/>
          </w:tcPr>
          <w:p w:rsidRPr="00E9278B" w:rsidR="00E9278B" w:rsidP="00AE7595" w:rsidRDefault="00E9278B" w14:paraId="64B99BD6" w14:textId="77777777">
            <w:pPr>
              <w:shd w:val="clear" w:color="auto" w:fill="A0A8AF"/>
              <w:rPr>
                <w:rFonts w:ascii="Colaborate-Thin" w:hAnsi="Colaborate-Thin" w:cstheme="minorHAnsi"/>
                <w:b/>
              </w:rPr>
            </w:pPr>
            <w:r w:rsidRPr="00E9278B">
              <w:rPr>
                <w:rFonts w:ascii="Colaborate-Thin" w:hAnsi="Colaborate-Thin" w:cstheme="minorHAnsi"/>
                <w:b/>
              </w:rPr>
              <w:t xml:space="preserve">Date: </w:t>
            </w:r>
          </w:p>
        </w:tc>
        <w:tc>
          <w:tcPr>
            <w:tcW w:w="5619" w:type="dxa"/>
            <w:shd w:val="clear" w:color="auto" w:fill="A0A8AF"/>
            <w:tcMar/>
          </w:tcPr>
          <w:p w:rsidRPr="00E9278B" w:rsidR="00E9278B" w:rsidP="00AE7595" w:rsidRDefault="00E9278B" w14:paraId="3F9C5050" w14:textId="77777777">
            <w:pPr>
              <w:shd w:val="clear" w:color="auto" w:fill="A0A8AF"/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>[DD/MM/YYYY]</w:t>
            </w:r>
          </w:p>
        </w:tc>
      </w:tr>
      <w:tr w:rsidRPr="00E9278B" w:rsidR="00E9278B" w:rsidTr="14094E06" w14:paraId="01C60E5B" w14:textId="77777777">
        <w:tc>
          <w:tcPr>
            <w:tcW w:w="3397" w:type="dxa"/>
            <w:shd w:val="clear" w:color="auto" w:fill="A0A8AF"/>
            <w:tcMar/>
          </w:tcPr>
          <w:p w:rsidRPr="00E9278B" w:rsidR="00E9278B" w:rsidP="00AE7595" w:rsidRDefault="00E9278B" w14:paraId="28AD8128" w14:textId="77777777">
            <w:pPr>
              <w:shd w:val="clear" w:color="auto" w:fill="A0A8AF"/>
              <w:rPr>
                <w:rFonts w:ascii="Colaborate-Thin" w:hAnsi="Colaborate-Thin" w:cstheme="minorHAnsi"/>
                <w:b/>
              </w:rPr>
            </w:pPr>
            <w:r w:rsidRPr="00E9278B">
              <w:rPr>
                <w:rFonts w:ascii="Colaborate-Thin" w:hAnsi="Colaborate-Thin" w:cstheme="minorHAnsi"/>
                <w:b/>
              </w:rPr>
              <w:t xml:space="preserve">Reporting period: </w:t>
            </w:r>
          </w:p>
        </w:tc>
        <w:tc>
          <w:tcPr>
            <w:tcW w:w="5619" w:type="dxa"/>
            <w:shd w:val="clear" w:color="auto" w:fill="A0A8AF"/>
            <w:tcMar/>
          </w:tcPr>
          <w:p w:rsidRPr="00E9278B" w:rsidR="00E9278B" w:rsidP="00AE7595" w:rsidRDefault="00E9278B" w14:paraId="2340A351" w14:textId="77777777">
            <w:pPr>
              <w:shd w:val="clear" w:color="auto" w:fill="A0A8AF"/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>[MM/YYYY] to [MM/YYYY]</w:t>
            </w:r>
          </w:p>
        </w:tc>
      </w:tr>
      <w:tr w:rsidRPr="00E9278B" w:rsidR="00E9278B" w:rsidTr="14094E06" w14:paraId="7716F154" w14:textId="77777777">
        <w:tc>
          <w:tcPr>
            <w:tcW w:w="3397" w:type="dxa"/>
            <w:shd w:val="clear" w:color="auto" w:fill="FFFFFF" w:themeFill="background1"/>
            <w:tcMar/>
            <w:vAlign w:val="center"/>
          </w:tcPr>
          <w:p w:rsidRPr="00E9278B" w:rsidR="00E9278B" w:rsidP="00EC595A" w:rsidRDefault="00E9278B" w14:paraId="262167D1" w14:textId="77777777">
            <w:pPr>
              <w:jc w:val="center"/>
              <w:rPr>
                <w:rFonts w:ascii="Colaborate-Thin" w:hAnsi="Colaborate-Thin" w:cstheme="minorHAnsi"/>
                <w:b/>
                <w:bCs/>
                <w:sz w:val="24"/>
                <w:szCs w:val="24"/>
              </w:rPr>
            </w:pPr>
            <w:r w:rsidRPr="00E9278B">
              <w:rPr>
                <w:rFonts w:ascii="Colaborate-Thin" w:hAnsi="Colaborate-Thin" w:cstheme="minorHAnsi"/>
                <w:b/>
                <w:sz w:val="24"/>
                <w:szCs w:val="24"/>
              </w:rPr>
              <w:t>OECD Due Diligence Guidance</w:t>
            </w:r>
          </w:p>
        </w:tc>
        <w:tc>
          <w:tcPr>
            <w:tcW w:w="5619" w:type="dxa"/>
            <w:shd w:val="clear" w:color="auto" w:fill="FFFFFF" w:themeFill="background1"/>
            <w:tcMar/>
            <w:vAlign w:val="center"/>
          </w:tcPr>
          <w:p w:rsidRPr="00E9278B" w:rsidR="00E9278B" w:rsidP="00EC595A" w:rsidRDefault="00E9278B" w14:paraId="6A987D97" w14:textId="77777777">
            <w:pPr>
              <w:jc w:val="center"/>
              <w:rPr>
                <w:rFonts w:ascii="Colaborate-Thin" w:hAnsi="Colaborate-Thin" w:cstheme="minorHAnsi"/>
                <w:b/>
                <w:sz w:val="24"/>
                <w:szCs w:val="24"/>
              </w:rPr>
            </w:pPr>
            <w:r w:rsidRPr="00E9278B">
              <w:rPr>
                <w:rFonts w:ascii="Colaborate-Thin" w:hAnsi="Colaborate-Thin" w:cstheme="minorHAnsi"/>
                <w:b/>
                <w:sz w:val="24"/>
                <w:szCs w:val="24"/>
              </w:rPr>
              <w:t>Action taken</w:t>
            </w:r>
          </w:p>
        </w:tc>
      </w:tr>
      <w:tr w:rsidRPr="00E9278B" w:rsidR="00E9278B" w:rsidTr="14094E06" w14:paraId="7EC505BB" w14:textId="77777777">
        <w:tc>
          <w:tcPr>
            <w:tcW w:w="9016" w:type="dxa"/>
            <w:gridSpan w:val="2"/>
            <w:shd w:val="clear" w:color="auto" w:fill="A0A8AF"/>
            <w:tcMar/>
          </w:tcPr>
          <w:p w:rsidRPr="00E9278B" w:rsidR="00E9278B" w:rsidP="00EC595A" w:rsidRDefault="00E9278B" w14:paraId="46351DCC" w14:textId="77777777">
            <w:pPr>
              <w:rPr>
                <w:rFonts w:ascii="Colaborate-Thin" w:hAnsi="Colaborate-Thin" w:cstheme="minorHAnsi"/>
                <w:b/>
                <w:i/>
              </w:rPr>
            </w:pPr>
            <w:r w:rsidRPr="00E9278B">
              <w:rPr>
                <w:rFonts w:ascii="Colaborate-Thin" w:hAnsi="Colaborate-Thin" w:cstheme="minorHAnsi"/>
                <w:b/>
                <w:i/>
              </w:rPr>
              <w:t>Step 1: Establish strong company management systems</w:t>
            </w:r>
          </w:p>
        </w:tc>
      </w:tr>
      <w:tr w:rsidRPr="00E9278B" w:rsidR="00E9278B" w:rsidTr="14094E06" w14:paraId="5A78C982" w14:textId="77777777">
        <w:tc>
          <w:tcPr>
            <w:tcW w:w="3397" w:type="dxa"/>
            <w:tcMar/>
          </w:tcPr>
          <w:p w:rsidRPr="00E9278B" w:rsidR="00E9278B" w:rsidP="00EC595A" w:rsidRDefault="00E9278B" w14:paraId="6779C2FA" w14:textId="77777777">
            <w:pPr>
              <w:rPr>
                <w:rFonts w:ascii="Colaborate-Thin" w:hAnsi="Colaborate-Thin" w:cstheme="minorHAnsi"/>
                <w:b/>
              </w:rPr>
            </w:pPr>
            <w:r w:rsidRPr="00E9278B">
              <w:rPr>
                <w:rFonts w:ascii="Colaborate-Thin" w:hAnsi="Colaborate-Thin" w:cstheme="minorHAnsi"/>
                <w:b/>
              </w:rPr>
              <w:t>1.A</w:t>
            </w:r>
            <w:r w:rsidRPr="00E9278B">
              <w:rPr>
                <w:rFonts w:ascii="Colaborate-Thin" w:hAnsi="Colaborate-Thin" w:cstheme="minorHAnsi"/>
              </w:rPr>
              <w:t xml:space="preserve"> Adopt, and clearly communicate to suppliers and the public, a company policy for the supply chain of minerals originating from conflict</w:t>
            </w:r>
            <w:r w:rsidRPr="00E9278B">
              <w:rPr>
                <w:rFonts w:ascii="Colaborate-Thin" w:hAnsi="Colaborate-Thin" w:cstheme="minorHAnsi"/>
                <w:b/>
              </w:rPr>
              <w:t>-</w:t>
            </w:r>
            <w:r w:rsidRPr="00E9278B">
              <w:rPr>
                <w:rFonts w:ascii="Colaborate-Thin" w:hAnsi="Colaborate-Thin" w:cstheme="minorHAnsi"/>
              </w:rPr>
              <w:t xml:space="preserve">affected and high-risk areas. </w:t>
            </w:r>
          </w:p>
        </w:tc>
        <w:tc>
          <w:tcPr>
            <w:tcW w:w="5619" w:type="dxa"/>
            <w:tcMar/>
          </w:tcPr>
          <w:p w:rsidRPr="00E9278B" w:rsidR="00E9278B" w:rsidP="00EC595A" w:rsidRDefault="00E9278B" w14:paraId="4539EE53" w14:textId="77777777">
            <w:pPr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>Includes details about your policies, and how it is communicated to suppliers and other stakeholders.</w:t>
            </w:r>
          </w:p>
        </w:tc>
      </w:tr>
      <w:tr w:rsidRPr="00E9278B" w:rsidR="00E9278B" w:rsidTr="14094E06" w14:paraId="39BD3550" w14:textId="77777777">
        <w:trPr>
          <w:cantSplit/>
        </w:trPr>
        <w:tc>
          <w:tcPr>
            <w:tcW w:w="3397" w:type="dxa"/>
            <w:tcMar/>
          </w:tcPr>
          <w:p w:rsidRPr="00E9278B" w:rsidR="00E9278B" w:rsidP="00EC595A" w:rsidRDefault="00E9278B" w14:paraId="66D75485" w14:textId="77777777">
            <w:pPr>
              <w:rPr>
                <w:rFonts w:ascii="Colaborate-Thin" w:hAnsi="Colaborate-Thin" w:cstheme="minorHAnsi"/>
                <w:b/>
              </w:rPr>
            </w:pPr>
            <w:r w:rsidRPr="00E9278B">
              <w:rPr>
                <w:rFonts w:ascii="Colaborate-Thin" w:hAnsi="Colaborate-Thin" w:cstheme="minorHAnsi"/>
                <w:b/>
              </w:rPr>
              <w:t>1.B</w:t>
            </w:r>
            <w:r w:rsidRPr="00E9278B">
              <w:rPr>
                <w:rFonts w:ascii="Colaborate-Thin" w:hAnsi="Colaborate-Thin" w:cstheme="minorHAnsi"/>
              </w:rPr>
              <w:t xml:space="preserve"> Structure internal management systems to support supply chain due diligence.</w:t>
            </w:r>
          </w:p>
        </w:tc>
        <w:tc>
          <w:tcPr>
            <w:tcW w:w="5619" w:type="dxa"/>
            <w:tcMar/>
          </w:tcPr>
          <w:p w:rsidRPr="00E9278B" w:rsidR="00E9278B" w:rsidP="00EC595A" w:rsidRDefault="00E9278B" w14:paraId="6DD2596A" w14:textId="77777777">
            <w:pPr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>Describe how you have structured internal management and other segments of your business to support due diligence and who is the individual responsible for due diligence.</w:t>
            </w:r>
          </w:p>
        </w:tc>
      </w:tr>
      <w:tr w:rsidRPr="00E9278B" w:rsidR="00E9278B" w:rsidTr="14094E06" w14:paraId="762A68AD" w14:textId="77777777">
        <w:trPr>
          <w:cantSplit/>
        </w:trPr>
        <w:tc>
          <w:tcPr>
            <w:tcW w:w="3397" w:type="dxa"/>
            <w:tcMar/>
          </w:tcPr>
          <w:p w:rsidRPr="00E9278B" w:rsidR="00E9278B" w:rsidP="00EC595A" w:rsidRDefault="00E9278B" w14:paraId="2AB31701" w14:textId="77777777">
            <w:pPr>
              <w:rPr>
                <w:rFonts w:ascii="Colaborate-Thin" w:hAnsi="Colaborate-Thin" w:cstheme="minorHAnsi"/>
                <w:b/>
              </w:rPr>
            </w:pPr>
            <w:r w:rsidRPr="00E9278B">
              <w:rPr>
                <w:rFonts w:ascii="Colaborate-Thin" w:hAnsi="Colaborate-Thin" w:cstheme="minorHAnsi"/>
                <w:b/>
              </w:rPr>
              <w:t>1.C</w:t>
            </w:r>
            <w:r w:rsidRPr="00E9278B">
              <w:rPr>
                <w:rFonts w:ascii="Colaborate-Thin" w:hAnsi="Colaborate-Thin" w:cstheme="minorHAnsi"/>
              </w:rPr>
              <w:t xml:space="preserve"> Establish a system of controls and transparency over the minerals supply chain.</w:t>
            </w:r>
          </w:p>
        </w:tc>
        <w:tc>
          <w:tcPr>
            <w:tcW w:w="5619" w:type="dxa"/>
            <w:tcMar/>
          </w:tcPr>
          <w:p w:rsidRPr="00E9278B" w:rsidR="00E9278B" w:rsidP="00EC595A" w:rsidRDefault="00E9278B" w14:paraId="33864C25" w14:textId="2F09B847">
            <w:pPr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 xml:space="preserve">Describe your approach for identifying suppliers and sources of your </w:t>
            </w:r>
            <w:r w:rsidR="000A3619">
              <w:rPr>
                <w:rFonts w:ascii="Colaborate-Thin" w:hAnsi="Colaborate-Thin" w:cstheme="minorHAnsi"/>
                <w:i/>
              </w:rPr>
              <w:t>precious metals</w:t>
            </w:r>
            <w:r w:rsidRPr="00E9278B">
              <w:rPr>
                <w:rFonts w:ascii="Colaborate-Thin" w:hAnsi="Colaborate-Thin" w:cstheme="minorHAnsi"/>
                <w:i/>
              </w:rPr>
              <w:t xml:space="preserve"> and how this has strengthened your due-diligence efforts, and for record keeping.</w:t>
            </w:r>
          </w:p>
          <w:p w:rsidRPr="00E9278B" w:rsidR="00E9278B" w:rsidP="00EC595A" w:rsidRDefault="00E9278B" w14:paraId="4223E58F" w14:textId="77777777">
            <w:pPr>
              <w:rPr>
                <w:rFonts w:ascii="Colaborate-Thin" w:hAnsi="Colaborate-Thin" w:cstheme="minorHAnsi"/>
                <w:i/>
              </w:rPr>
            </w:pPr>
          </w:p>
        </w:tc>
      </w:tr>
      <w:tr w:rsidRPr="00E9278B" w:rsidR="00E9278B" w:rsidTr="14094E06" w14:paraId="7B0BBB51" w14:textId="77777777">
        <w:trPr>
          <w:cantSplit/>
        </w:trPr>
        <w:tc>
          <w:tcPr>
            <w:tcW w:w="3397" w:type="dxa"/>
            <w:tcMar/>
          </w:tcPr>
          <w:p w:rsidRPr="00E9278B" w:rsidR="00E9278B" w:rsidP="00EC595A" w:rsidRDefault="00E9278B" w14:paraId="53FEAADC" w14:textId="77777777">
            <w:pPr>
              <w:rPr>
                <w:rFonts w:ascii="Colaborate-Thin" w:hAnsi="Colaborate-Thin" w:cstheme="minorHAnsi"/>
              </w:rPr>
            </w:pPr>
            <w:r w:rsidRPr="00E9278B">
              <w:rPr>
                <w:rFonts w:ascii="Colaborate-Thin" w:hAnsi="Colaborate-Thin" w:cstheme="minorHAnsi"/>
                <w:b/>
              </w:rPr>
              <w:t>1.D</w:t>
            </w:r>
            <w:r w:rsidRPr="00E9278B">
              <w:rPr>
                <w:rFonts w:ascii="Colaborate-Thin" w:hAnsi="Colaborate-Thin" w:cstheme="minorHAnsi"/>
              </w:rPr>
              <w:t xml:space="preserve"> Strengthen company engagement with suppliers.</w:t>
            </w:r>
          </w:p>
        </w:tc>
        <w:tc>
          <w:tcPr>
            <w:tcW w:w="5619" w:type="dxa"/>
            <w:tcMar/>
          </w:tcPr>
          <w:p w:rsidRPr="00E9278B" w:rsidR="00E9278B" w:rsidP="00EC595A" w:rsidRDefault="00E9278B" w14:paraId="6BED970E" w14:textId="77777777">
            <w:pPr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 xml:space="preserve">Describe the steps you have taken to strengthen engagement with suppliers to </w:t>
            </w:r>
            <w:proofErr w:type="gramStart"/>
            <w:r w:rsidRPr="00E9278B">
              <w:rPr>
                <w:rFonts w:ascii="Colaborate-Thin" w:hAnsi="Colaborate-Thin" w:cstheme="minorHAnsi"/>
                <w:i/>
              </w:rPr>
              <w:t>e.g.</w:t>
            </w:r>
            <w:proofErr w:type="gramEnd"/>
            <w:r w:rsidRPr="00E9278B">
              <w:rPr>
                <w:rFonts w:ascii="Colaborate-Thin" w:hAnsi="Colaborate-Thin" w:cstheme="minorHAnsi"/>
                <w:i/>
              </w:rPr>
              <w:t xml:space="preserve"> establishing long-term relationships, communicating your expectations and helping suppliers to build capacity for due diligence.</w:t>
            </w:r>
          </w:p>
          <w:p w:rsidRPr="00E9278B" w:rsidR="00E9278B" w:rsidP="00EC595A" w:rsidRDefault="00E9278B" w14:paraId="14C8EBD3" w14:textId="77777777">
            <w:pPr>
              <w:rPr>
                <w:rFonts w:ascii="Colaborate-Thin" w:hAnsi="Colaborate-Thin" w:cstheme="minorHAnsi"/>
                <w:i/>
              </w:rPr>
            </w:pPr>
          </w:p>
        </w:tc>
      </w:tr>
      <w:tr w:rsidRPr="00E9278B" w:rsidR="00E9278B" w:rsidTr="14094E06" w14:paraId="2A8CD490" w14:textId="77777777">
        <w:trPr>
          <w:cantSplit/>
        </w:trPr>
        <w:tc>
          <w:tcPr>
            <w:tcW w:w="3397" w:type="dxa"/>
            <w:tcMar/>
          </w:tcPr>
          <w:p w:rsidRPr="00E9278B" w:rsidR="00E9278B" w:rsidP="00EC595A" w:rsidRDefault="00E9278B" w14:paraId="0C1DFF13" w14:textId="77777777">
            <w:pPr>
              <w:rPr>
                <w:rFonts w:ascii="Colaborate-Thin" w:hAnsi="Colaborate-Thin" w:cstheme="minorHAnsi"/>
              </w:rPr>
            </w:pPr>
            <w:r w:rsidRPr="00E9278B">
              <w:rPr>
                <w:rFonts w:ascii="Colaborate-Thin" w:hAnsi="Colaborate-Thin" w:cstheme="minorHAnsi"/>
                <w:b/>
              </w:rPr>
              <w:t>1.E</w:t>
            </w:r>
            <w:r w:rsidRPr="00E9278B">
              <w:rPr>
                <w:rFonts w:ascii="Colaborate-Thin" w:hAnsi="Colaborate-Thin" w:cstheme="minorHAnsi"/>
              </w:rPr>
              <w:t xml:space="preserve"> Establish a company-level, or industry wide, grievance mechanism as an early warning risk-awareness system.</w:t>
            </w:r>
          </w:p>
        </w:tc>
        <w:tc>
          <w:tcPr>
            <w:tcW w:w="5619" w:type="dxa"/>
            <w:tcMar/>
          </w:tcPr>
          <w:p w:rsidRPr="00E9278B" w:rsidR="00E9278B" w:rsidP="00EC595A" w:rsidRDefault="00E9278B" w14:paraId="75CF3E10" w14:textId="77777777">
            <w:pPr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 xml:space="preserve">Provide details of your grievance mechanism, including where it can be accessed and who is responsible for it. </w:t>
            </w:r>
          </w:p>
        </w:tc>
      </w:tr>
      <w:tr w:rsidRPr="00E9278B" w:rsidR="00E9278B" w:rsidTr="14094E06" w14:paraId="1FA317FB" w14:textId="77777777">
        <w:trPr>
          <w:cantSplit/>
        </w:trPr>
        <w:tc>
          <w:tcPr>
            <w:tcW w:w="9016" w:type="dxa"/>
            <w:gridSpan w:val="2"/>
            <w:shd w:val="clear" w:color="auto" w:fill="A0A8AF"/>
            <w:tcMar/>
          </w:tcPr>
          <w:p w:rsidRPr="00E9278B" w:rsidR="00E9278B" w:rsidP="00EC595A" w:rsidRDefault="00E9278B" w14:paraId="77C36FC0" w14:textId="77777777">
            <w:pPr>
              <w:keepNext/>
              <w:rPr>
                <w:rFonts w:ascii="Colaborate-Thin" w:hAnsi="Colaborate-Thin" w:cstheme="minorHAnsi"/>
                <w:b/>
                <w:i/>
              </w:rPr>
            </w:pPr>
            <w:r w:rsidRPr="00E9278B">
              <w:rPr>
                <w:rFonts w:ascii="Colaborate-Thin" w:hAnsi="Colaborate-Thin" w:cstheme="minorHAnsi"/>
                <w:b/>
                <w:i/>
              </w:rPr>
              <w:t>Step 2: Identify and assess risk in the supply chain</w:t>
            </w:r>
          </w:p>
        </w:tc>
      </w:tr>
      <w:tr w:rsidRPr="00E9278B" w:rsidR="00E9278B" w:rsidTr="14094E06" w14:paraId="3C738A83" w14:textId="77777777">
        <w:trPr>
          <w:cantSplit/>
        </w:trPr>
        <w:tc>
          <w:tcPr>
            <w:tcW w:w="3397" w:type="dxa"/>
            <w:tcMar/>
          </w:tcPr>
          <w:p w:rsidRPr="00E9278B" w:rsidR="00E9278B" w:rsidP="00EC595A" w:rsidRDefault="00E9278B" w14:paraId="4EDBBC25" w14:textId="77777777">
            <w:pPr>
              <w:keepNext/>
              <w:rPr>
                <w:rFonts w:ascii="Colaborate-Thin" w:hAnsi="Colaborate-Thin" w:cstheme="minorHAnsi"/>
              </w:rPr>
            </w:pPr>
            <w:r w:rsidRPr="00E9278B">
              <w:rPr>
                <w:rFonts w:ascii="Colaborate-Thin" w:hAnsi="Colaborate-Thin" w:cstheme="minorHAnsi"/>
              </w:rPr>
              <w:t>Identify and assess risks in the supply chain and assess risks of adverse impacts.</w:t>
            </w:r>
          </w:p>
        </w:tc>
        <w:tc>
          <w:tcPr>
            <w:tcW w:w="5619" w:type="dxa"/>
            <w:tcMar/>
          </w:tcPr>
          <w:p w:rsidRPr="00DD1616" w:rsidR="00E9278B" w:rsidP="14094E06" w:rsidRDefault="00E9278B" w14:paraId="12A41984" w14:textId="59EAAD2E">
            <w:pPr>
              <w:keepNext w:val="1"/>
              <w:rPr>
                <w:rFonts w:ascii="Colaborate-Thin" w:hAnsi="Colaborate-Thin" w:cs="Calibri" w:cstheme="minorAscii"/>
                <w:i w:val="1"/>
                <w:iCs w:val="1"/>
              </w:rPr>
            </w:pPr>
            <w:r w:rsidRPr="14094E06" w:rsidR="00E9278B">
              <w:rPr>
                <w:rFonts w:ascii="Colaborate-Thin" w:hAnsi="Colaborate-Thin" w:cs="Calibri" w:cstheme="minorAscii"/>
                <w:i w:val="1"/>
                <w:iCs w:val="1"/>
              </w:rPr>
              <w:t>Describe how you have assessed the risks of your upstream suppliers (discovered during your due-diligence activities) and disclose any actual or potential risks or impacts you have identified. Describe how you have assessed your suppliers due-diligence practices. You do not need to disclose the names of specific suppliers here but rather the overall risks. For example, “we have identified a risk of child labour related to 3 suppliers”.</w:t>
            </w:r>
          </w:p>
        </w:tc>
      </w:tr>
      <w:tr w:rsidRPr="00E9278B" w:rsidR="00E9278B" w:rsidTr="14094E06" w14:paraId="7E897BE0" w14:textId="77777777">
        <w:trPr>
          <w:cantSplit/>
        </w:trPr>
        <w:tc>
          <w:tcPr>
            <w:tcW w:w="9016" w:type="dxa"/>
            <w:gridSpan w:val="2"/>
            <w:shd w:val="clear" w:color="auto" w:fill="A0A8AF"/>
            <w:tcMar/>
          </w:tcPr>
          <w:p w:rsidRPr="00E9278B" w:rsidR="00E9278B" w:rsidP="00EC595A" w:rsidRDefault="00E9278B" w14:paraId="379587DA" w14:textId="77777777">
            <w:pPr>
              <w:rPr>
                <w:rFonts w:ascii="Colaborate-Thin" w:hAnsi="Colaborate-Thin" w:cstheme="minorHAnsi"/>
                <w:b/>
                <w:i/>
              </w:rPr>
            </w:pPr>
            <w:r w:rsidRPr="00E9278B">
              <w:rPr>
                <w:rFonts w:ascii="Colaborate-Thin" w:hAnsi="Colaborate-Thin" w:cstheme="minorHAnsi"/>
                <w:b/>
                <w:i/>
              </w:rPr>
              <w:t>Step 3: Design and implement a strategy to respond to identified risks (if applicable)</w:t>
            </w:r>
          </w:p>
        </w:tc>
      </w:tr>
      <w:tr w:rsidRPr="00E9278B" w:rsidR="00E9278B" w:rsidTr="14094E06" w14:paraId="73A1AD2D" w14:textId="77777777">
        <w:trPr>
          <w:cantSplit/>
        </w:trPr>
        <w:tc>
          <w:tcPr>
            <w:tcW w:w="3397" w:type="dxa"/>
            <w:tcMar/>
          </w:tcPr>
          <w:p w:rsidRPr="00E9278B" w:rsidR="00E9278B" w:rsidP="00EC595A" w:rsidRDefault="00E9278B" w14:paraId="7B623DBA" w14:textId="77777777">
            <w:pPr>
              <w:rPr>
                <w:rFonts w:ascii="Colaborate-Thin" w:hAnsi="Colaborate-Thin" w:cstheme="minorHAnsi"/>
              </w:rPr>
            </w:pPr>
            <w:r w:rsidRPr="00E9278B">
              <w:rPr>
                <w:rFonts w:ascii="Colaborate-Thin" w:hAnsi="Colaborate-Thin" w:cstheme="minorHAnsi"/>
              </w:rPr>
              <w:t>Report findings of the supply chain risk assessment to the designated senior management of the company.</w:t>
            </w:r>
          </w:p>
        </w:tc>
        <w:tc>
          <w:tcPr>
            <w:tcW w:w="5619" w:type="dxa"/>
            <w:tcMar/>
          </w:tcPr>
          <w:p w:rsidRPr="00E9278B" w:rsidR="00E9278B" w:rsidP="00EC595A" w:rsidRDefault="00E9278B" w14:paraId="02E7046E" w14:textId="77777777">
            <w:pPr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 xml:space="preserve">Say who in your company receives the findings of risk assessments (provide position titles </w:t>
            </w:r>
            <w:proofErr w:type="gramStart"/>
            <w:r w:rsidRPr="00E9278B">
              <w:rPr>
                <w:rFonts w:ascii="Colaborate-Thin" w:hAnsi="Colaborate-Thin" w:cstheme="minorHAnsi"/>
                <w:i/>
              </w:rPr>
              <w:t>e.g.</w:t>
            </w:r>
            <w:proofErr w:type="gramEnd"/>
            <w:r w:rsidRPr="00E9278B">
              <w:rPr>
                <w:rFonts w:ascii="Colaborate-Thin" w:hAnsi="Colaborate-Thin" w:cstheme="minorHAnsi"/>
                <w:i/>
              </w:rPr>
              <w:t xml:space="preserve"> Managing Director)</w:t>
            </w:r>
          </w:p>
        </w:tc>
      </w:tr>
      <w:tr w:rsidRPr="00E9278B" w:rsidR="00E9278B" w:rsidTr="14094E06" w14:paraId="4071916E" w14:textId="77777777">
        <w:trPr>
          <w:cantSplit/>
        </w:trPr>
        <w:tc>
          <w:tcPr>
            <w:tcW w:w="3397" w:type="dxa"/>
            <w:tcMar/>
          </w:tcPr>
          <w:p w:rsidRPr="00E9278B" w:rsidR="00E9278B" w:rsidP="00EC595A" w:rsidRDefault="00E9278B" w14:paraId="1C7D808D" w14:textId="77777777">
            <w:pPr>
              <w:rPr>
                <w:rFonts w:ascii="Colaborate-Thin" w:hAnsi="Colaborate-Thin" w:cstheme="minorHAnsi"/>
              </w:rPr>
            </w:pPr>
            <w:r w:rsidRPr="00E9278B">
              <w:rPr>
                <w:rFonts w:ascii="Colaborate-Thin" w:hAnsi="Colaborate-Thin" w:cstheme="minorHAnsi"/>
              </w:rPr>
              <w:t>Devise and adopt a risk management plan.</w:t>
            </w:r>
          </w:p>
        </w:tc>
        <w:tc>
          <w:tcPr>
            <w:tcW w:w="5619" w:type="dxa"/>
            <w:tcMar/>
          </w:tcPr>
          <w:p w:rsidRPr="00E9278B" w:rsidR="00E9278B" w:rsidP="00EC595A" w:rsidRDefault="00E9278B" w14:paraId="15B96CAE" w14:textId="77777777">
            <w:pPr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>Describe the steps you have taken to design and implement a strategy to respond to the risks and impacts identified.</w:t>
            </w:r>
          </w:p>
          <w:p w:rsidRPr="00E9278B" w:rsidR="00E9278B" w:rsidP="00EC595A" w:rsidRDefault="00E9278B" w14:paraId="058AFF52" w14:textId="77777777">
            <w:pPr>
              <w:rPr>
                <w:rFonts w:ascii="Colaborate-Thin" w:hAnsi="Colaborate-Thin" w:cstheme="minorHAnsi"/>
                <w:i/>
              </w:rPr>
            </w:pPr>
          </w:p>
        </w:tc>
      </w:tr>
      <w:tr w:rsidRPr="00E9278B" w:rsidR="00E9278B" w:rsidTr="14094E06" w14:paraId="5EACEF4D" w14:textId="77777777">
        <w:trPr>
          <w:cantSplit/>
        </w:trPr>
        <w:tc>
          <w:tcPr>
            <w:tcW w:w="3397" w:type="dxa"/>
            <w:tcMar/>
          </w:tcPr>
          <w:p w:rsidRPr="00E9278B" w:rsidR="00E9278B" w:rsidP="00EC595A" w:rsidRDefault="00E9278B" w14:paraId="5FE4FBFB" w14:textId="77777777">
            <w:pPr>
              <w:rPr>
                <w:rFonts w:ascii="Colaborate-Thin" w:hAnsi="Colaborate-Thin" w:cstheme="minorHAnsi"/>
              </w:rPr>
            </w:pPr>
            <w:r w:rsidRPr="00E9278B">
              <w:rPr>
                <w:rFonts w:ascii="Colaborate-Thin" w:hAnsi="Colaborate-Thin" w:cstheme="minorHAnsi"/>
              </w:rPr>
              <w:t>Implement the risk management plan and monitor performance of risk mitigation efforts.</w:t>
            </w:r>
          </w:p>
        </w:tc>
        <w:tc>
          <w:tcPr>
            <w:tcW w:w="5619" w:type="dxa"/>
            <w:tcMar/>
          </w:tcPr>
          <w:p w:rsidRPr="00E9278B" w:rsidR="00E9278B" w:rsidP="00EC595A" w:rsidRDefault="00E9278B" w14:paraId="18A074C9" w14:textId="414CC2BC">
            <w:pPr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>Disclose your efforts to monitor and track the effectiveness of your mitigation measures, including the results of your follow-up activities after six months to evaluate significant and measurable improvement.</w:t>
            </w:r>
          </w:p>
        </w:tc>
      </w:tr>
      <w:tr w:rsidRPr="00E9278B" w:rsidR="00E9278B" w:rsidTr="14094E06" w14:paraId="3230309E" w14:textId="77777777">
        <w:trPr>
          <w:cantSplit/>
        </w:trPr>
        <w:tc>
          <w:tcPr>
            <w:tcW w:w="3397" w:type="dxa"/>
            <w:tcMar/>
          </w:tcPr>
          <w:p w:rsidRPr="00E9278B" w:rsidR="00E9278B" w:rsidP="00EC595A" w:rsidRDefault="00E9278B" w14:paraId="2B65443A" w14:textId="77777777">
            <w:pPr>
              <w:rPr>
                <w:rFonts w:ascii="Colaborate-Thin" w:hAnsi="Colaborate-Thin" w:cstheme="minorHAnsi"/>
              </w:rPr>
            </w:pPr>
            <w:r w:rsidRPr="00E9278B">
              <w:rPr>
                <w:rFonts w:ascii="Colaborate-Thin" w:hAnsi="Colaborate-Thin" w:cstheme="minorHAnsi"/>
              </w:rPr>
              <w:t>Internal training</w:t>
            </w:r>
          </w:p>
        </w:tc>
        <w:tc>
          <w:tcPr>
            <w:tcW w:w="5619" w:type="dxa"/>
            <w:tcMar/>
          </w:tcPr>
          <w:p w:rsidRPr="00E9278B" w:rsidR="00E9278B" w:rsidP="00EC595A" w:rsidRDefault="00E9278B" w14:paraId="66F72415" w14:textId="77777777">
            <w:pPr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 xml:space="preserve">Include the detail of any applicable training provided to staff or contractors. </w:t>
            </w:r>
          </w:p>
        </w:tc>
      </w:tr>
      <w:tr w:rsidRPr="00E9278B" w:rsidR="00E9278B" w:rsidTr="14094E06" w14:paraId="0F313BF9" w14:textId="77777777">
        <w:trPr>
          <w:cantSplit/>
        </w:trPr>
        <w:tc>
          <w:tcPr>
            <w:tcW w:w="3397" w:type="dxa"/>
            <w:tcMar/>
          </w:tcPr>
          <w:p w:rsidRPr="00E9278B" w:rsidR="00E9278B" w:rsidP="00EC595A" w:rsidRDefault="00E9278B" w14:paraId="7DC5E1F4" w14:textId="77777777">
            <w:pPr>
              <w:rPr>
                <w:rFonts w:ascii="Colaborate-Thin" w:hAnsi="Colaborate-Thin" w:cstheme="minorHAnsi"/>
              </w:rPr>
            </w:pPr>
            <w:r w:rsidRPr="00E9278B">
              <w:rPr>
                <w:rFonts w:ascii="Colaborate-Thin" w:hAnsi="Colaborate-Thin" w:cstheme="minorHAnsi"/>
              </w:rPr>
              <w:t>Communications</w:t>
            </w:r>
          </w:p>
        </w:tc>
        <w:tc>
          <w:tcPr>
            <w:tcW w:w="5619" w:type="dxa"/>
            <w:tcMar/>
          </w:tcPr>
          <w:p w:rsidRPr="00E9278B" w:rsidR="00E9278B" w:rsidP="00EC595A" w:rsidRDefault="00E9278B" w14:paraId="2B7A5590" w14:textId="77777777">
            <w:pPr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 xml:space="preserve">Describe how you engage with stakeholders on your due-diligence activities. </w:t>
            </w:r>
          </w:p>
        </w:tc>
      </w:tr>
      <w:tr w:rsidRPr="00E9278B" w:rsidR="00E9278B" w:rsidTr="14094E06" w14:paraId="35AA997C" w14:textId="77777777">
        <w:tc>
          <w:tcPr>
            <w:tcW w:w="9016" w:type="dxa"/>
            <w:gridSpan w:val="2"/>
            <w:shd w:val="clear" w:color="auto" w:fill="A0A8AF"/>
            <w:tcMar/>
          </w:tcPr>
          <w:p w:rsidRPr="00E9278B" w:rsidR="00E9278B" w:rsidP="00EC595A" w:rsidRDefault="00E9278B" w14:paraId="6ED67DF2" w14:textId="77777777">
            <w:pPr>
              <w:rPr>
                <w:rFonts w:ascii="Colaborate-Thin" w:hAnsi="Colaborate-Thin" w:cstheme="minorHAnsi"/>
                <w:b/>
                <w:i/>
              </w:rPr>
            </w:pPr>
            <w:r w:rsidRPr="00E9278B">
              <w:rPr>
                <w:rFonts w:ascii="Colaborate-Thin" w:hAnsi="Colaborate-Thin" w:cstheme="minorHAnsi"/>
                <w:b/>
                <w:i/>
              </w:rPr>
              <w:t>OPTIONAL INFORMATION ON Step 4: Carry out independent third-party audit</w:t>
            </w:r>
          </w:p>
        </w:tc>
      </w:tr>
      <w:tr w:rsidRPr="00E9278B" w:rsidR="00E9278B" w:rsidTr="14094E06" w14:paraId="5FA861F3" w14:textId="77777777">
        <w:tc>
          <w:tcPr>
            <w:tcW w:w="3397" w:type="dxa"/>
            <w:tcMar/>
          </w:tcPr>
          <w:p w:rsidRPr="00E9278B" w:rsidR="00E9278B" w:rsidP="00EC595A" w:rsidRDefault="00E9278B" w14:paraId="6CCF0B87" w14:textId="77777777">
            <w:pPr>
              <w:rPr>
                <w:rFonts w:ascii="Colaborate-Thin" w:hAnsi="Colaborate-Thin" w:cstheme="minorHAnsi"/>
              </w:rPr>
            </w:pPr>
            <w:r w:rsidRPr="00E9278B">
              <w:rPr>
                <w:rFonts w:ascii="Colaborate-Thin" w:hAnsi="Colaborate-Thin" w:cstheme="minorHAnsi"/>
              </w:rPr>
              <w:t xml:space="preserve">RJC COP audit </w:t>
            </w:r>
          </w:p>
        </w:tc>
        <w:tc>
          <w:tcPr>
            <w:tcW w:w="5619" w:type="dxa"/>
            <w:tcMar/>
          </w:tcPr>
          <w:p w:rsidRPr="00E9278B" w:rsidR="00E9278B" w:rsidP="00EC595A" w:rsidRDefault="00E9278B" w14:paraId="5DFA1FF2" w14:textId="77777777">
            <w:pPr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 xml:space="preserve">Consider including a summary of your RJC COP audit, including the date of the audit, the audit activities and methodology and the findings. </w:t>
            </w:r>
          </w:p>
        </w:tc>
      </w:tr>
      <w:tr w:rsidRPr="00E9278B" w:rsidR="00E9278B" w:rsidTr="14094E06" w14:paraId="3FE5EA9D" w14:textId="77777777">
        <w:tc>
          <w:tcPr>
            <w:tcW w:w="3397" w:type="dxa"/>
            <w:tcMar/>
          </w:tcPr>
          <w:p w:rsidRPr="00E9278B" w:rsidR="00E9278B" w:rsidP="00EC595A" w:rsidRDefault="00E9278B" w14:paraId="59C29BB7" w14:textId="77777777">
            <w:pPr>
              <w:rPr>
                <w:rFonts w:ascii="Colaborate-Thin" w:hAnsi="Colaborate-Thin" w:cstheme="minorHAnsi"/>
              </w:rPr>
            </w:pPr>
            <w:r w:rsidRPr="00E9278B">
              <w:rPr>
                <w:rFonts w:ascii="Colaborate-Thin" w:hAnsi="Colaborate-Thin" w:cstheme="minorHAnsi"/>
              </w:rPr>
              <w:t>Grievances and remediation</w:t>
            </w:r>
          </w:p>
        </w:tc>
        <w:tc>
          <w:tcPr>
            <w:tcW w:w="5619" w:type="dxa"/>
            <w:tcMar/>
          </w:tcPr>
          <w:p w:rsidRPr="00E9278B" w:rsidR="00E9278B" w:rsidP="00EC595A" w:rsidRDefault="00E9278B" w14:paraId="19DC9FAA" w14:textId="77777777">
            <w:pPr>
              <w:rPr>
                <w:rFonts w:ascii="Colaborate-Thin" w:hAnsi="Colaborate-Thin" w:cstheme="minorHAnsi"/>
                <w:i/>
              </w:rPr>
            </w:pPr>
            <w:r w:rsidRPr="00E9278B">
              <w:rPr>
                <w:rFonts w:ascii="Colaborate-Thin" w:hAnsi="Colaborate-Thin" w:cstheme="minorHAnsi"/>
                <w:i/>
              </w:rPr>
              <w:t xml:space="preserve">Detail a summary of any grievances received and how you handled them. </w:t>
            </w:r>
          </w:p>
        </w:tc>
      </w:tr>
    </w:tbl>
    <w:p w:rsidRPr="00E9278B" w:rsidR="00A40F38" w:rsidRDefault="00A40F38" w14:paraId="30E6AD0D" w14:textId="77777777">
      <w:pPr>
        <w:rPr>
          <w:rFonts w:ascii="Colaborate-Thin" w:hAnsi="Colaborate-Thin"/>
        </w:rPr>
      </w:pPr>
    </w:p>
    <w:sectPr w:rsidRPr="00E9278B" w:rsidR="00A40F38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aborate-Thin">
    <w:panose1 w:val="02000506050000020004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78B"/>
    <w:rsid w:val="000A3619"/>
    <w:rsid w:val="003313E5"/>
    <w:rsid w:val="006B43B4"/>
    <w:rsid w:val="00A40F38"/>
    <w:rsid w:val="00AE7595"/>
    <w:rsid w:val="00DD1616"/>
    <w:rsid w:val="00DF65BC"/>
    <w:rsid w:val="00E9278B"/>
    <w:rsid w:val="1409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56146"/>
  <w15:chartTrackingRefBased/>
  <w15:docId w15:val="{EB0041E4-34C2-4684-B997-5650409B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9278B"/>
  </w:style>
  <w:style w:type="paragraph" w:styleId="Heading1">
    <w:name w:val="heading 1"/>
    <w:basedOn w:val="Normal"/>
    <w:next w:val="Normal"/>
    <w:link w:val="Heading1Char"/>
    <w:uiPriority w:val="9"/>
    <w:qFormat/>
    <w:rsid w:val="00E9278B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E9278B"/>
    <w:rPr>
      <w:b/>
      <w:color w:val="00B050"/>
      <w:sz w:val="28"/>
      <w:szCs w:val="28"/>
      <w:shd w:val="clear" w:color="auto" w:fill="D9E2F3" w:themeFill="accent1" w:themeFillTint="33"/>
    </w:rPr>
  </w:style>
  <w:style w:type="table" w:styleId="TableGridLight">
    <w:name w:val="Grid Table Light"/>
    <w:basedOn w:val="TableNormal"/>
    <w:uiPriority w:val="40"/>
    <w:rsid w:val="00E9278B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2" ma:contentTypeDescription="Create a new document." ma:contentTypeScope="" ma:versionID="cb2677b482db0ca8452d221aec1bb3db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783ed389a8a35216e9a5a57ecffbfca5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274313-4476-4287-A4DF-8F3CC7937E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F0243-5E8D-4EE1-9B87-2D02337C35E9}"/>
</file>

<file path=customXml/itemProps3.xml><?xml version="1.0" encoding="utf-8"?>
<ds:datastoreItem xmlns:ds="http://schemas.openxmlformats.org/officeDocument/2006/customXml" ds:itemID="{EFAD925E-48D3-4019-A988-FF78CBE443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Peter Dawkins</dc:creator>
  <keywords/>
  <dc:description/>
  <lastModifiedBy>Peter Dawkins</lastModifiedBy>
  <revision>6</revision>
  <dcterms:created xsi:type="dcterms:W3CDTF">2020-08-12T13:25:00.0000000Z</dcterms:created>
  <dcterms:modified xsi:type="dcterms:W3CDTF">2021-12-15T16:56:24.4199382Z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