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4F7B1F" w14:textId="77777777" w:rsidR="00A8466F" w:rsidRPr="00653E8A" w:rsidRDefault="00A8466F" w:rsidP="00A8466F">
      <w:pPr>
        <w:pStyle w:val="Heading1"/>
        <w:rPr>
          <w:rFonts w:ascii="Colaborate-Regular" w:hAnsi="Colaborate-Regular"/>
        </w:rPr>
      </w:pPr>
      <w:r w:rsidRPr="00653E8A">
        <w:rPr>
          <w:rFonts w:ascii="Colaborate-Regular" w:hAnsi="Colaborate-Regular"/>
        </w:rPr>
        <w:t>Tool 3.2: Risk mitigation plan example template</w:t>
      </w:r>
    </w:p>
    <w:tbl>
      <w:tblPr>
        <w:tblStyle w:val="TableGrid"/>
        <w:tblW w:w="0" w:type="auto"/>
        <w:tblLook w:val="04A0" w:firstRow="1" w:lastRow="0" w:firstColumn="1" w:lastColumn="0" w:noHBand="0" w:noVBand="1"/>
      </w:tblPr>
      <w:tblGrid>
        <w:gridCol w:w="3114"/>
        <w:gridCol w:w="5902"/>
      </w:tblGrid>
      <w:tr w:rsidR="00A8466F" w:rsidRPr="00653E8A" w14:paraId="1DD5BE28" w14:textId="77777777" w:rsidTr="00EC595A">
        <w:tc>
          <w:tcPr>
            <w:tcW w:w="3114" w:type="dxa"/>
            <w:shd w:val="clear" w:color="auto" w:fill="D9E2F3" w:themeFill="accent1" w:themeFillTint="33"/>
          </w:tcPr>
          <w:p w14:paraId="68331A51" w14:textId="77777777" w:rsidR="00A8466F" w:rsidRPr="00653E8A" w:rsidRDefault="00A8466F" w:rsidP="00EC595A">
            <w:pPr>
              <w:rPr>
                <w:rFonts w:ascii="Colaborate-Regular" w:hAnsi="Colaborate-Regular" w:cstheme="minorHAnsi"/>
                <w:b/>
              </w:rPr>
            </w:pPr>
            <w:r w:rsidRPr="00653E8A">
              <w:rPr>
                <w:rFonts w:ascii="Colaborate-Regular" w:hAnsi="Colaborate-Regular" w:cstheme="minorHAnsi"/>
                <w:b/>
              </w:rPr>
              <w:t>Company Name:</w:t>
            </w:r>
          </w:p>
        </w:tc>
        <w:tc>
          <w:tcPr>
            <w:tcW w:w="5902" w:type="dxa"/>
          </w:tcPr>
          <w:p w14:paraId="0B858F43" w14:textId="77777777" w:rsidR="00A8466F" w:rsidRPr="00653E8A" w:rsidRDefault="00A8466F" w:rsidP="00EC595A">
            <w:pPr>
              <w:rPr>
                <w:rFonts w:ascii="Colaborate-Regular" w:hAnsi="Colaborate-Regular" w:cstheme="minorHAnsi"/>
              </w:rPr>
            </w:pPr>
            <w:r w:rsidRPr="00653E8A">
              <w:rPr>
                <w:rFonts w:ascii="Colaborate-Regular" w:hAnsi="Colaborate-Regular" w:cstheme="minorHAnsi"/>
              </w:rPr>
              <w:t>Your company name</w:t>
            </w:r>
          </w:p>
        </w:tc>
      </w:tr>
      <w:tr w:rsidR="00A8466F" w:rsidRPr="00653E8A" w14:paraId="30CFBBC7" w14:textId="77777777" w:rsidTr="00EC595A">
        <w:tc>
          <w:tcPr>
            <w:tcW w:w="3114" w:type="dxa"/>
            <w:shd w:val="clear" w:color="auto" w:fill="D9E2F3" w:themeFill="accent1" w:themeFillTint="33"/>
          </w:tcPr>
          <w:p w14:paraId="2BECBC94" w14:textId="77777777" w:rsidR="00A8466F" w:rsidRPr="00653E8A" w:rsidRDefault="00A8466F" w:rsidP="00EC595A">
            <w:pPr>
              <w:rPr>
                <w:rFonts w:ascii="Colaborate-Regular" w:hAnsi="Colaborate-Regular" w:cstheme="minorHAnsi"/>
                <w:b/>
              </w:rPr>
            </w:pPr>
            <w:r w:rsidRPr="00653E8A">
              <w:rPr>
                <w:rFonts w:ascii="Colaborate-Regular" w:hAnsi="Colaborate-Regular" w:cstheme="minorHAnsi"/>
                <w:b/>
              </w:rPr>
              <w:t>Effective date:</w:t>
            </w:r>
          </w:p>
        </w:tc>
        <w:tc>
          <w:tcPr>
            <w:tcW w:w="5902" w:type="dxa"/>
          </w:tcPr>
          <w:p w14:paraId="340B4E83" w14:textId="77777777" w:rsidR="00A8466F" w:rsidRPr="00653E8A" w:rsidRDefault="00A8466F" w:rsidP="00EC595A">
            <w:pPr>
              <w:rPr>
                <w:rFonts w:ascii="Colaborate-Regular" w:hAnsi="Colaborate-Regular" w:cstheme="minorHAnsi"/>
              </w:rPr>
            </w:pPr>
            <w:r w:rsidRPr="00653E8A">
              <w:rPr>
                <w:rFonts w:ascii="Colaborate-Regular" w:hAnsi="Colaborate-Regular" w:cstheme="minorHAnsi"/>
              </w:rPr>
              <w:t>Start date of risk management plan</w:t>
            </w:r>
          </w:p>
        </w:tc>
      </w:tr>
      <w:tr w:rsidR="00A8466F" w:rsidRPr="00653E8A" w14:paraId="325DB826" w14:textId="77777777" w:rsidTr="00EC595A">
        <w:tc>
          <w:tcPr>
            <w:tcW w:w="3114" w:type="dxa"/>
            <w:shd w:val="clear" w:color="auto" w:fill="D9E2F3" w:themeFill="accent1" w:themeFillTint="33"/>
          </w:tcPr>
          <w:p w14:paraId="2C638002" w14:textId="77777777" w:rsidR="00A8466F" w:rsidRPr="00653E8A" w:rsidRDefault="00A8466F" w:rsidP="00EC595A">
            <w:pPr>
              <w:rPr>
                <w:rFonts w:ascii="Colaborate-Regular" w:hAnsi="Colaborate-Regular" w:cstheme="minorHAnsi"/>
                <w:b/>
              </w:rPr>
            </w:pPr>
            <w:r w:rsidRPr="00653E8A">
              <w:rPr>
                <w:rFonts w:ascii="Colaborate-Regular" w:hAnsi="Colaborate-Regular" w:cstheme="minorHAnsi"/>
                <w:b/>
              </w:rPr>
              <w:t>Supplier name (if applicable):</w:t>
            </w:r>
          </w:p>
        </w:tc>
        <w:tc>
          <w:tcPr>
            <w:tcW w:w="5902" w:type="dxa"/>
          </w:tcPr>
          <w:p w14:paraId="0032A7D8" w14:textId="77777777" w:rsidR="00A8466F" w:rsidRPr="00653E8A" w:rsidRDefault="00A8466F" w:rsidP="00EC595A">
            <w:pPr>
              <w:rPr>
                <w:rFonts w:ascii="Colaborate-Regular" w:hAnsi="Colaborate-Regular" w:cstheme="minorHAnsi"/>
              </w:rPr>
            </w:pPr>
          </w:p>
        </w:tc>
      </w:tr>
      <w:tr w:rsidR="00A8466F" w:rsidRPr="00653E8A" w14:paraId="5028D685" w14:textId="77777777" w:rsidTr="00EC595A">
        <w:tc>
          <w:tcPr>
            <w:tcW w:w="3114" w:type="dxa"/>
            <w:shd w:val="clear" w:color="auto" w:fill="D9E2F3" w:themeFill="accent1" w:themeFillTint="33"/>
          </w:tcPr>
          <w:p w14:paraId="506E69DD" w14:textId="77777777" w:rsidR="00A8466F" w:rsidRPr="00653E8A" w:rsidRDefault="00A8466F" w:rsidP="00EC595A">
            <w:pPr>
              <w:rPr>
                <w:rFonts w:ascii="Colaborate-Regular" w:hAnsi="Colaborate-Regular" w:cstheme="minorHAnsi"/>
                <w:b/>
              </w:rPr>
            </w:pPr>
            <w:r w:rsidRPr="00653E8A">
              <w:rPr>
                <w:rFonts w:ascii="Colaborate-Regular" w:hAnsi="Colaborate-Regular" w:cstheme="minorHAnsi"/>
                <w:b/>
              </w:rPr>
              <w:t>Supplier address:</w:t>
            </w:r>
          </w:p>
        </w:tc>
        <w:tc>
          <w:tcPr>
            <w:tcW w:w="5902" w:type="dxa"/>
          </w:tcPr>
          <w:p w14:paraId="36E02644" w14:textId="77777777" w:rsidR="00A8466F" w:rsidRPr="00653E8A" w:rsidRDefault="00A8466F" w:rsidP="00EC595A">
            <w:pPr>
              <w:rPr>
                <w:rFonts w:ascii="Colaborate-Regular" w:hAnsi="Colaborate-Regular" w:cstheme="minorHAnsi"/>
              </w:rPr>
            </w:pPr>
          </w:p>
        </w:tc>
      </w:tr>
      <w:tr w:rsidR="00A8466F" w:rsidRPr="00653E8A" w14:paraId="75AA98D6" w14:textId="77777777" w:rsidTr="00EC595A">
        <w:tc>
          <w:tcPr>
            <w:tcW w:w="3114" w:type="dxa"/>
            <w:shd w:val="clear" w:color="auto" w:fill="D9E2F3" w:themeFill="accent1" w:themeFillTint="33"/>
          </w:tcPr>
          <w:p w14:paraId="49BA81A9" w14:textId="77777777" w:rsidR="00A8466F" w:rsidRPr="00653E8A" w:rsidRDefault="00A8466F" w:rsidP="00EC595A">
            <w:pPr>
              <w:rPr>
                <w:rFonts w:ascii="Colaborate-Regular" w:hAnsi="Colaborate-Regular" w:cstheme="minorHAnsi"/>
                <w:b/>
              </w:rPr>
            </w:pPr>
            <w:r w:rsidRPr="00653E8A">
              <w:rPr>
                <w:rFonts w:ascii="Colaborate-Regular" w:hAnsi="Colaborate-Regular" w:cstheme="minorHAnsi"/>
                <w:b/>
              </w:rPr>
              <w:t>Type of material:</w:t>
            </w:r>
          </w:p>
        </w:tc>
        <w:tc>
          <w:tcPr>
            <w:tcW w:w="5902" w:type="dxa"/>
          </w:tcPr>
          <w:p w14:paraId="130D05F7" w14:textId="77777777" w:rsidR="00A8466F" w:rsidRPr="00653E8A" w:rsidRDefault="00A8466F" w:rsidP="00EC595A">
            <w:pPr>
              <w:rPr>
                <w:rFonts w:ascii="Colaborate-Regular" w:hAnsi="Colaborate-Regular" w:cstheme="minorHAnsi"/>
              </w:rPr>
            </w:pPr>
            <w:r w:rsidRPr="00653E8A">
              <w:rPr>
                <w:rFonts w:ascii="Colaborate-Regular" w:hAnsi="Colaborate-Regular" w:cstheme="minorHAnsi"/>
              </w:rPr>
              <w:t>e.g. rough diamonds/coloured gemstones</w:t>
            </w:r>
          </w:p>
        </w:tc>
      </w:tr>
      <w:tr w:rsidR="00A8466F" w:rsidRPr="00653E8A" w14:paraId="78C7D9A5" w14:textId="77777777" w:rsidTr="00EC595A">
        <w:tc>
          <w:tcPr>
            <w:tcW w:w="3114" w:type="dxa"/>
            <w:shd w:val="clear" w:color="auto" w:fill="D9E2F3" w:themeFill="accent1" w:themeFillTint="33"/>
          </w:tcPr>
          <w:p w14:paraId="2CB64E38" w14:textId="77777777" w:rsidR="00A8466F" w:rsidRPr="00653E8A" w:rsidRDefault="00A8466F" w:rsidP="00EC595A">
            <w:pPr>
              <w:rPr>
                <w:rFonts w:ascii="Colaborate-Regular" w:hAnsi="Colaborate-Regular" w:cstheme="minorHAnsi"/>
                <w:b/>
              </w:rPr>
            </w:pPr>
            <w:r w:rsidRPr="00653E8A">
              <w:rPr>
                <w:rFonts w:ascii="Colaborate-Regular" w:hAnsi="Colaborate-Regular" w:cstheme="minorHAnsi"/>
                <w:b/>
              </w:rPr>
              <w:t>Type of risk:</w:t>
            </w:r>
          </w:p>
        </w:tc>
        <w:tc>
          <w:tcPr>
            <w:tcW w:w="5902" w:type="dxa"/>
          </w:tcPr>
          <w:p w14:paraId="68E37336" w14:textId="77777777" w:rsidR="00A8466F" w:rsidRPr="00653E8A" w:rsidRDefault="00A8466F" w:rsidP="00EC595A">
            <w:pPr>
              <w:rPr>
                <w:rFonts w:ascii="Colaborate-Regular" w:hAnsi="Colaborate-Regular" w:cstheme="minorHAnsi"/>
              </w:rPr>
            </w:pPr>
            <w:r w:rsidRPr="00653E8A">
              <w:rPr>
                <w:rFonts w:ascii="Colaborate-Regular" w:hAnsi="Colaborate-Regular" w:cstheme="minorHAnsi"/>
              </w:rPr>
              <w:t>List risk covered by Annex II of the OECD Guidance e.g. direct or indirect support to public or private security forces who illegally control mine sites, transport routes and upstream actors.</w:t>
            </w:r>
          </w:p>
        </w:tc>
      </w:tr>
      <w:tr w:rsidR="00A8466F" w:rsidRPr="00653E8A" w14:paraId="73AFE794" w14:textId="77777777" w:rsidTr="00EC595A">
        <w:tc>
          <w:tcPr>
            <w:tcW w:w="3114" w:type="dxa"/>
            <w:shd w:val="clear" w:color="auto" w:fill="D9E2F3" w:themeFill="accent1" w:themeFillTint="33"/>
          </w:tcPr>
          <w:p w14:paraId="25F598E3" w14:textId="77777777" w:rsidR="00A8466F" w:rsidRPr="00653E8A" w:rsidRDefault="00A8466F" w:rsidP="00EC595A">
            <w:pPr>
              <w:rPr>
                <w:rFonts w:ascii="Colaborate-Regular" w:hAnsi="Colaborate-Regular" w:cstheme="minorHAnsi"/>
                <w:b/>
              </w:rPr>
            </w:pPr>
            <w:r w:rsidRPr="00653E8A">
              <w:rPr>
                <w:rFonts w:ascii="Colaborate-Regular" w:hAnsi="Colaborate-Regular" w:cstheme="minorHAnsi"/>
                <w:b/>
              </w:rPr>
              <w:t>Description of risk:</w:t>
            </w:r>
          </w:p>
        </w:tc>
        <w:tc>
          <w:tcPr>
            <w:tcW w:w="5902" w:type="dxa"/>
          </w:tcPr>
          <w:p w14:paraId="59F6FF60" w14:textId="77777777" w:rsidR="00A8466F" w:rsidRPr="00653E8A" w:rsidRDefault="00A8466F" w:rsidP="00EC595A">
            <w:pPr>
              <w:rPr>
                <w:rFonts w:ascii="Colaborate-Regular" w:hAnsi="Colaborate-Regular" w:cstheme="minorHAnsi"/>
              </w:rPr>
            </w:pPr>
            <w:r w:rsidRPr="00653E8A">
              <w:rPr>
                <w:rFonts w:ascii="Colaborate-Regular" w:hAnsi="Colaborate-Regular" w:cstheme="minorHAnsi"/>
              </w:rPr>
              <w:t>Provide specific details concerning the risk covered by the risk management plan</w:t>
            </w:r>
          </w:p>
        </w:tc>
      </w:tr>
      <w:tr w:rsidR="00A8466F" w:rsidRPr="00653E8A" w14:paraId="51885756" w14:textId="77777777" w:rsidTr="00EC595A">
        <w:tc>
          <w:tcPr>
            <w:tcW w:w="3114" w:type="dxa"/>
            <w:shd w:val="clear" w:color="auto" w:fill="D9E2F3" w:themeFill="accent1" w:themeFillTint="33"/>
          </w:tcPr>
          <w:p w14:paraId="3E541393" w14:textId="77777777" w:rsidR="00A8466F" w:rsidRPr="00653E8A" w:rsidRDefault="00A8466F" w:rsidP="00EC595A">
            <w:pPr>
              <w:rPr>
                <w:rFonts w:ascii="Colaborate-Regular" w:hAnsi="Colaborate-Regular" w:cstheme="minorHAnsi"/>
                <w:b/>
              </w:rPr>
            </w:pPr>
            <w:r w:rsidRPr="00653E8A">
              <w:rPr>
                <w:rFonts w:ascii="Colaborate-Regular" w:hAnsi="Colaborate-Regular" w:cstheme="minorHAnsi"/>
                <w:b/>
              </w:rPr>
              <w:t>Risk severity:</w:t>
            </w:r>
          </w:p>
        </w:tc>
        <w:tc>
          <w:tcPr>
            <w:tcW w:w="5902" w:type="dxa"/>
          </w:tcPr>
          <w:p w14:paraId="3A7FBD27" w14:textId="77777777" w:rsidR="00A8466F" w:rsidRPr="00653E8A" w:rsidRDefault="00A8466F" w:rsidP="00EC595A">
            <w:pPr>
              <w:rPr>
                <w:rFonts w:ascii="Colaborate-Regular" w:hAnsi="Colaborate-Regular" w:cstheme="minorHAnsi"/>
              </w:rPr>
            </w:pPr>
            <w:r w:rsidRPr="00653E8A">
              <w:rPr>
                <w:rFonts w:ascii="Colaborate-Regular" w:hAnsi="Colaborate-Regular" w:cstheme="minorHAnsi"/>
              </w:rPr>
              <w:t>Minor / Severe</w:t>
            </w:r>
          </w:p>
        </w:tc>
      </w:tr>
      <w:tr w:rsidR="00A8466F" w:rsidRPr="00653E8A" w14:paraId="6DFB38B3" w14:textId="77777777" w:rsidTr="00EC595A">
        <w:tc>
          <w:tcPr>
            <w:tcW w:w="3114" w:type="dxa"/>
            <w:shd w:val="clear" w:color="auto" w:fill="D9E2F3" w:themeFill="accent1" w:themeFillTint="33"/>
          </w:tcPr>
          <w:p w14:paraId="768B53BB" w14:textId="77777777" w:rsidR="00A8466F" w:rsidRPr="00653E8A" w:rsidRDefault="00A8466F" w:rsidP="00EC595A">
            <w:pPr>
              <w:rPr>
                <w:rFonts w:ascii="Colaborate-Regular" w:hAnsi="Colaborate-Regular" w:cstheme="minorHAnsi"/>
                <w:b/>
              </w:rPr>
            </w:pPr>
            <w:r w:rsidRPr="00653E8A">
              <w:rPr>
                <w:rFonts w:ascii="Colaborate-Regular" w:hAnsi="Colaborate-Regular" w:cstheme="minorHAnsi"/>
                <w:b/>
              </w:rPr>
              <w:t>Mitigation measures agreed:</w:t>
            </w:r>
          </w:p>
        </w:tc>
        <w:tc>
          <w:tcPr>
            <w:tcW w:w="5902" w:type="dxa"/>
          </w:tcPr>
          <w:p w14:paraId="5A1836CD" w14:textId="77777777" w:rsidR="00A8466F" w:rsidRPr="00653E8A" w:rsidRDefault="00A8466F" w:rsidP="00EC595A">
            <w:pPr>
              <w:rPr>
                <w:rFonts w:ascii="Colaborate-Regular" w:hAnsi="Colaborate-Regular" w:cstheme="minorHAnsi"/>
              </w:rPr>
            </w:pPr>
            <w:r w:rsidRPr="00653E8A">
              <w:rPr>
                <w:rFonts w:ascii="Colaborate-Regular" w:hAnsi="Colaborate-Regular" w:cstheme="minorHAnsi"/>
              </w:rPr>
              <w:t>Describe the measures that will be implemented to mitigate the risk</w:t>
            </w:r>
          </w:p>
        </w:tc>
      </w:tr>
      <w:tr w:rsidR="00A8466F" w:rsidRPr="00653E8A" w14:paraId="3D2C839D" w14:textId="77777777" w:rsidTr="00EC595A">
        <w:tc>
          <w:tcPr>
            <w:tcW w:w="3114" w:type="dxa"/>
            <w:shd w:val="clear" w:color="auto" w:fill="D9E2F3" w:themeFill="accent1" w:themeFillTint="33"/>
          </w:tcPr>
          <w:p w14:paraId="59BB3040" w14:textId="77777777" w:rsidR="00A8466F" w:rsidRPr="00653E8A" w:rsidRDefault="00A8466F" w:rsidP="00EC595A">
            <w:pPr>
              <w:rPr>
                <w:rFonts w:ascii="Colaborate-Regular" w:hAnsi="Colaborate-Regular" w:cstheme="minorHAnsi"/>
                <w:b/>
              </w:rPr>
            </w:pPr>
            <w:r w:rsidRPr="00653E8A">
              <w:rPr>
                <w:rFonts w:ascii="Colaborate-Regular" w:hAnsi="Colaborate-Regular" w:cstheme="minorHAnsi"/>
                <w:b/>
              </w:rPr>
              <w:t>Stakeholders consulted:</w:t>
            </w:r>
          </w:p>
        </w:tc>
        <w:tc>
          <w:tcPr>
            <w:tcW w:w="5902" w:type="dxa"/>
          </w:tcPr>
          <w:p w14:paraId="7D36DF96" w14:textId="77777777" w:rsidR="00A8466F" w:rsidRPr="00653E8A" w:rsidRDefault="00A8466F" w:rsidP="00EC595A">
            <w:pPr>
              <w:rPr>
                <w:rFonts w:ascii="Colaborate-Regular" w:hAnsi="Colaborate-Regular" w:cstheme="minorHAnsi"/>
              </w:rPr>
            </w:pPr>
            <w:r w:rsidRPr="00653E8A">
              <w:rPr>
                <w:rFonts w:ascii="Colaborate-Regular" w:hAnsi="Colaborate-Regular" w:cstheme="minorHAnsi"/>
              </w:rPr>
              <w:t xml:space="preserve">List all stakeholders that you have consulted </w:t>
            </w:r>
          </w:p>
        </w:tc>
      </w:tr>
      <w:tr w:rsidR="00A8466F" w:rsidRPr="00653E8A" w14:paraId="1D0E5407" w14:textId="77777777" w:rsidTr="00EC595A">
        <w:tc>
          <w:tcPr>
            <w:tcW w:w="3114" w:type="dxa"/>
            <w:shd w:val="clear" w:color="auto" w:fill="D9E2F3" w:themeFill="accent1" w:themeFillTint="33"/>
          </w:tcPr>
          <w:p w14:paraId="6FC1FD44" w14:textId="77777777" w:rsidR="00A8466F" w:rsidRPr="00653E8A" w:rsidRDefault="00A8466F" w:rsidP="00EC595A">
            <w:pPr>
              <w:rPr>
                <w:rFonts w:ascii="Colaborate-Regular" w:hAnsi="Colaborate-Regular" w:cstheme="minorHAnsi"/>
                <w:b/>
              </w:rPr>
            </w:pPr>
            <w:r w:rsidRPr="00653E8A">
              <w:rPr>
                <w:rFonts w:ascii="Colaborate-Regular" w:hAnsi="Colaborate-Regular" w:cstheme="minorHAnsi"/>
                <w:b/>
              </w:rPr>
              <w:t>Feedback from stakeholders:</w:t>
            </w:r>
          </w:p>
        </w:tc>
        <w:tc>
          <w:tcPr>
            <w:tcW w:w="5902" w:type="dxa"/>
          </w:tcPr>
          <w:p w14:paraId="001E14BD" w14:textId="77777777" w:rsidR="00A8466F" w:rsidRPr="00653E8A" w:rsidRDefault="00A8466F" w:rsidP="00EC595A">
            <w:pPr>
              <w:rPr>
                <w:rFonts w:ascii="Colaborate-Regular" w:hAnsi="Colaborate-Regular" w:cstheme="minorHAnsi"/>
              </w:rPr>
            </w:pPr>
            <w:r w:rsidRPr="00653E8A">
              <w:rPr>
                <w:rFonts w:ascii="Colaborate-Regular" w:hAnsi="Colaborate-Regular" w:cstheme="minorHAnsi"/>
              </w:rPr>
              <w:t>Summarise the outcome of your engagement with relevant stakeholders e.g. who was in support for your plan, did they make recommendations to modify the plan, did any stakeholder express opposition to your proposed plans?</w:t>
            </w:r>
          </w:p>
        </w:tc>
      </w:tr>
      <w:tr w:rsidR="00A8466F" w:rsidRPr="00653E8A" w14:paraId="05BA4839" w14:textId="77777777" w:rsidTr="00EC595A">
        <w:tc>
          <w:tcPr>
            <w:tcW w:w="3114" w:type="dxa"/>
            <w:shd w:val="clear" w:color="auto" w:fill="D9E2F3" w:themeFill="accent1" w:themeFillTint="33"/>
          </w:tcPr>
          <w:p w14:paraId="49BA6151" w14:textId="77777777" w:rsidR="00A8466F" w:rsidRPr="00653E8A" w:rsidRDefault="00A8466F" w:rsidP="00EC595A">
            <w:pPr>
              <w:rPr>
                <w:rFonts w:ascii="Colaborate-Regular" w:hAnsi="Colaborate-Regular" w:cstheme="minorHAnsi"/>
                <w:b/>
              </w:rPr>
            </w:pPr>
            <w:r w:rsidRPr="00653E8A">
              <w:rPr>
                <w:rFonts w:ascii="Colaborate-Regular" w:hAnsi="Colaborate-Regular" w:cstheme="minorHAnsi"/>
                <w:b/>
              </w:rPr>
              <w:t>Review frequency:</w:t>
            </w:r>
          </w:p>
        </w:tc>
        <w:tc>
          <w:tcPr>
            <w:tcW w:w="5902" w:type="dxa"/>
          </w:tcPr>
          <w:p w14:paraId="0E344150" w14:textId="77777777" w:rsidR="00A8466F" w:rsidRPr="00653E8A" w:rsidRDefault="00A8466F" w:rsidP="00EC595A">
            <w:pPr>
              <w:rPr>
                <w:rFonts w:ascii="Colaborate-Regular" w:hAnsi="Colaborate-Regular" w:cstheme="minorHAnsi"/>
              </w:rPr>
            </w:pPr>
            <w:r w:rsidRPr="00653E8A">
              <w:rPr>
                <w:rFonts w:ascii="Colaborate-Regular" w:hAnsi="Colaborate-Regular" w:cstheme="minorHAnsi"/>
              </w:rPr>
              <w:t>Weekly, monthly, quarterly etc.</w:t>
            </w:r>
          </w:p>
        </w:tc>
      </w:tr>
      <w:tr w:rsidR="00A8466F" w:rsidRPr="00653E8A" w14:paraId="75F850E5" w14:textId="77777777" w:rsidTr="00EC595A">
        <w:tc>
          <w:tcPr>
            <w:tcW w:w="3114" w:type="dxa"/>
            <w:shd w:val="clear" w:color="auto" w:fill="D9E2F3" w:themeFill="accent1" w:themeFillTint="33"/>
          </w:tcPr>
          <w:p w14:paraId="567161FC" w14:textId="77777777" w:rsidR="00A8466F" w:rsidRPr="00653E8A" w:rsidRDefault="00A8466F" w:rsidP="00EC595A">
            <w:pPr>
              <w:rPr>
                <w:rFonts w:ascii="Colaborate-Regular" w:hAnsi="Colaborate-Regular" w:cstheme="minorHAnsi"/>
                <w:b/>
              </w:rPr>
            </w:pPr>
            <w:r w:rsidRPr="00653E8A">
              <w:rPr>
                <w:rFonts w:ascii="Colaborate-Regular" w:hAnsi="Colaborate-Regular" w:cstheme="minorHAnsi"/>
                <w:b/>
              </w:rPr>
              <w:t>Plan completion date:</w:t>
            </w:r>
          </w:p>
        </w:tc>
        <w:tc>
          <w:tcPr>
            <w:tcW w:w="5902" w:type="dxa"/>
          </w:tcPr>
          <w:p w14:paraId="56C8F1FD" w14:textId="77777777" w:rsidR="00A8466F" w:rsidRPr="00653E8A" w:rsidRDefault="00A8466F" w:rsidP="00EC595A">
            <w:pPr>
              <w:rPr>
                <w:rFonts w:ascii="Colaborate-Regular" w:hAnsi="Colaborate-Regular" w:cstheme="minorHAnsi"/>
              </w:rPr>
            </w:pPr>
            <w:r w:rsidRPr="00653E8A">
              <w:rPr>
                <w:rFonts w:ascii="Colaborate-Regular" w:hAnsi="Colaborate-Regular" w:cstheme="minorHAnsi"/>
              </w:rPr>
              <w:t>Within 6 months from the effective date</w:t>
            </w:r>
          </w:p>
        </w:tc>
      </w:tr>
      <w:tr w:rsidR="00A8466F" w:rsidRPr="00653E8A" w14:paraId="37F56FC2" w14:textId="77777777" w:rsidTr="00EC595A">
        <w:tc>
          <w:tcPr>
            <w:tcW w:w="3114" w:type="dxa"/>
            <w:shd w:val="clear" w:color="auto" w:fill="D9E2F3" w:themeFill="accent1" w:themeFillTint="33"/>
          </w:tcPr>
          <w:p w14:paraId="5244672A" w14:textId="77777777" w:rsidR="00A8466F" w:rsidRPr="00653E8A" w:rsidRDefault="00A8466F" w:rsidP="00EC595A">
            <w:pPr>
              <w:rPr>
                <w:rFonts w:ascii="Colaborate-Regular" w:hAnsi="Colaborate-Regular" w:cstheme="minorHAnsi"/>
                <w:b/>
              </w:rPr>
            </w:pPr>
            <w:r w:rsidRPr="00653E8A">
              <w:rPr>
                <w:rFonts w:ascii="Colaborate-Regular" w:hAnsi="Colaborate-Regular" w:cstheme="minorHAnsi"/>
                <w:b/>
              </w:rPr>
              <w:t>Risk mitigated (yes/no):</w:t>
            </w:r>
          </w:p>
        </w:tc>
        <w:tc>
          <w:tcPr>
            <w:tcW w:w="5902" w:type="dxa"/>
          </w:tcPr>
          <w:p w14:paraId="25368768" w14:textId="77777777" w:rsidR="00A8466F" w:rsidRPr="00653E8A" w:rsidRDefault="00A8466F" w:rsidP="00EC595A">
            <w:pPr>
              <w:rPr>
                <w:rFonts w:ascii="Colaborate-Regular" w:hAnsi="Colaborate-Regular" w:cstheme="minorHAnsi"/>
              </w:rPr>
            </w:pPr>
          </w:p>
        </w:tc>
      </w:tr>
      <w:tr w:rsidR="00A8466F" w:rsidRPr="00653E8A" w14:paraId="5C986B4E" w14:textId="77777777" w:rsidTr="00EC595A">
        <w:tc>
          <w:tcPr>
            <w:tcW w:w="3114" w:type="dxa"/>
            <w:shd w:val="clear" w:color="auto" w:fill="D9E2F3" w:themeFill="accent1" w:themeFillTint="33"/>
          </w:tcPr>
          <w:p w14:paraId="5DCD2A2F" w14:textId="77777777" w:rsidR="00A8466F" w:rsidRPr="00653E8A" w:rsidRDefault="00A8466F" w:rsidP="00EC595A">
            <w:pPr>
              <w:rPr>
                <w:rFonts w:ascii="Colaborate-Regular" w:hAnsi="Colaborate-Regular" w:cstheme="minorHAnsi"/>
                <w:b/>
              </w:rPr>
            </w:pPr>
            <w:r w:rsidRPr="00653E8A">
              <w:rPr>
                <w:rFonts w:ascii="Colaborate-Regular" w:hAnsi="Colaborate-Regular" w:cstheme="minorHAnsi"/>
                <w:b/>
              </w:rPr>
              <w:t>Summary results of mitigation plan:</w:t>
            </w:r>
          </w:p>
        </w:tc>
        <w:tc>
          <w:tcPr>
            <w:tcW w:w="5902" w:type="dxa"/>
          </w:tcPr>
          <w:p w14:paraId="22D83C92" w14:textId="77777777" w:rsidR="00A8466F" w:rsidRPr="00653E8A" w:rsidRDefault="00A8466F" w:rsidP="00EC595A">
            <w:pPr>
              <w:rPr>
                <w:rFonts w:ascii="Colaborate-Regular" w:hAnsi="Colaborate-Regular" w:cstheme="minorHAnsi"/>
              </w:rPr>
            </w:pPr>
            <w:r w:rsidRPr="00653E8A">
              <w:rPr>
                <w:rFonts w:ascii="Colaborate-Regular" w:hAnsi="Colaborate-Regular" w:cstheme="minorHAnsi"/>
              </w:rPr>
              <w:t>Summarise the outcome of the mitigation measures including successes and challenges</w:t>
            </w:r>
          </w:p>
        </w:tc>
      </w:tr>
      <w:tr w:rsidR="00A8466F" w:rsidRPr="00653E8A" w14:paraId="48475B60" w14:textId="77777777" w:rsidTr="00EC595A">
        <w:tc>
          <w:tcPr>
            <w:tcW w:w="3114" w:type="dxa"/>
            <w:shd w:val="clear" w:color="auto" w:fill="D9E2F3" w:themeFill="accent1" w:themeFillTint="33"/>
          </w:tcPr>
          <w:p w14:paraId="5E596700" w14:textId="77777777" w:rsidR="00A8466F" w:rsidRPr="00653E8A" w:rsidRDefault="00A8466F" w:rsidP="00EC595A">
            <w:pPr>
              <w:rPr>
                <w:rFonts w:ascii="Colaborate-Regular" w:hAnsi="Colaborate-Regular" w:cstheme="minorHAnsi"/>
                <w:b/>
              </w:rPr>
            </w:pPr>
            <w:r w:rsidRPr="00653E8A">
              <w:rPr>
                <w:rFonts w:ascii="Colaborate-Regular" w:hAnsi="Colaborate-Regular" w:cstheme="minorHAnsi"/>
                <w:b/>
              </w:rPr>
              <w:t>Follow up action:</w:t>
            </w:r>
          </w:p>
        </w:tc>
        <w:tc>
          <w:tcPr>
            <w:tcW w:w="5902" w:type="dxa"/>
          </w:tcPr>
          <w:p w14:paraId="26D158C6" w14:textId="77777777" w:rsidR="00A8466F" w:rsidRPr="00653E8A" w:rsidRDefault="00A8466F" w:rsidP="00EC595A">
            <w:pPr>
              <w:rPr>
                <w:rFonts w:ascii="Colaborate-Regular" w:hAnsi="Colaborate-Regular" w:cstheme="minorHAnsi"/>
              </w:rPr>
            </w:pPr>
            <w:r w:rsidRPr="00653E8A">
              <w:rPr>
                <w:rFonts w:ascii="Colaborate-Regular" w:hAnsi="Colaborate-Regular" w:cstheme="minorHAnsi"/>
              </w:rPr>
              <w:t>This may include a decision to terminate the relationship with supplier or continue trade while implementing further mitigating measures.</w:t>
            </w:r>
          </w:p>
        </w:tc>
      </w:tr>
    </w:tbl>
    <w:p w14:paraId="520419B5" w14:textId="77777777" w:rsidR="00A40F38" w:rsidRDefault="00A40F38"/>
    <w:sectPr w:rsidR="00A40F3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laborate-Regular">
    <w:panose1 w:val="02000503060000020004"/>
    <w:charset w:val="00"/>
    <w:family w:val="moder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66F"/>
    <w:rsid w:val="006B43B4"/>
    <w:rsid w:val="00A40F38"/>
    <w:rsid w:val="00A8466F"/>
    <w:rsid w:val="00DF65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5FFB3"/>
  <w15:chartTrackingRefBased/>
  <w15:docId w15:val="{F6D90655-2C7D-4FAE-AE1D-FC98134D8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66F"/>
  </w:style>
  <w:style w:type="paragraph" w:styleId="Heading1">
    <w:name w:val="heading 1"/>
    <w:basedOn w:val="Normal"/>
    <w:next w:val="Normal"/>
    <w:link w:val="Heading1Char"/>
    <w:uiPriority w:val="9"/>
    <w:qFormat/>
    <w:rsid w:val="00A8466F"/>
    <w:pPr>
      <w:shd w:val="clear" w:color="auto" w:fill="D9E2F3" w:themeFill="accent1" w:themeFillTint="33"/>
      <w:spacing w:after="0"/>
      <w:outlineLvl w:val="0"/>
    </w:pPr>
    <w:rPr>
      <w:b/>
      <w:color w:val="00B05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466F"/>
    <w:rPr>
      <w:b/>
      <w:color w:val="00B050"/>
      <w:sz w:val="28"/>
      <w:szCs w:val="28"/>
      <w:shd w:val="clear" w:color="auto" w:fill="D9E2F3" w:themeFill="accent1" w:themeFillTint="33"/>
    </w:rPr>
  </w:style>
  <w:style w:type="table" w:styleId="TableGrid">
    <w:name w:val="Table Grid"/>
    <w:basedOn w:val="TableNormal"/>
    <w:uiPriority w:val="39"/>
    <w:rsid w:val="00A846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18F493F35C7C4FA391B0A2F26ADCA2" ma:contentTypeVersion="12" ma:contentTypeDescription="Create a new document." ma:contentTypeScope="" ma:versionID="cb2677b482db0ca8452d221aec1bb3db">
  <xsd:schema xmlns:xsd="http://www.w3.org/2001/XMLSchema" xmlns:xs="http://www.w3.org/2001/XMLSchema" xmlns:p="http://schemas.microsoft.com/office/2006/metadata/properties" xmlns:ns2="bec99ced-bfee-43d6-9e0a-031d47fc0b52" xmlns:ns3="3118ec7f-5817-4e03-9a07-cdc1a79a8452" targetNamespace="http://schemas.microsoft.com/office/2006/metadata/properties" ma:root="true" ma:fieldsID="783ed389a8a35216e9a5a57ecffbfca5" ns2:_="" ns3:_="">
    <xsd:import namespace="bec99ced-bfee-43d6-9e0a-031d47fc0b52"/>
    <xsd:import namespace="3118ec7f-5817-4e03-9a07-cdc1a79a845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c99ced-bfee-43d6-9e0a-031d47fc0b5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18ec7f-5817-4e03-9a07-cdc1a79a845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FACFCB9-3A88-4EB1-B398-904B60FA8F2C}"/>
</file>

<file path=customXml/itemProps2.xml><?xml version="1.0" encoding="utf-8"?>
<ds:datastoreItem xmlns:ds="http://schemas.openxmlformats.org/officeDocument/2006/customXml" ds:itemID="{A9703CC3-F198-48AF-B03E-EDC976599C98}"/>
</file>

<file path=customXml/itemProps3.xml><?xml version="1.0" encoding="utf-8"?>
<ds:datastoreItem xmlns:ds="http://schemas.openxmlformats.org/officeDocument/2006/customXml" ds:itemID="{CE9FF875-F980-4910-AC72-DB0659ED1D4D}"/>
</file>

<file path=docProps/app.xml><?xml version="1.0" encoding="utf-8"?>
<Properties xmlns="http://schemas.openxmlformats.org/officeDocument/2006/extended-properties" xmlns:vt="http://schemas.openxmlformats.org/officeDocument/2006/docPropsVTypes">
  <Template>Normal.dotm</Template>
  <TotalTime>0</TotalTime>
  <Pages>1</Pages>
  <Words>212</Words>
  <Characters>1211</Characters>
  <Application>Microsoft Office Word</Application>
  <DocSecurity>0</DocSecurity>
  <Lines>10</Lines>
  <Paragraphs>2</Paragraphs>
  <ScaleCrop>false</ScaleCrop>
  <Company/>
  <LinksUpToDate>false</LinksUpToDate>
  <CharactersWithSpaces>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Dawkins</dc:creator>
  <cp:keywords/>
  <dc:description/>
  <cp:lastModifiedBy>Peter Dawkins</cp:lastModifiedBy>
  <cp:revision>1</cp:revision>
  <dcterms:created xsi:type="dcterms:W3CDTF">2020-08-12T13:25:00Z</dcterms:created>
  <dcterms:modified xsi:type="dcterms:W3CDTF">2020-08-12T13:25:00Z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0x0101006A18F493F35C7C4FA391B0A2F26ADCA2</vt:lpwstr>
  </property>
</Properties>
</file>