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11B68" w14:textId="2008CF0D" w:rsidR="00000276" w:rsidRPr="00000276" w:rsidRDefault="00B642EA" w:rsidP="00000276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000276">
        <w:rPr>
          <w:rFonts w:ascii="Colaborate-Thin" w:hAnsi="Colaborate-Thin"/>
          <w:color w:val="A0A8AF"/>
        </w:rPr>
        <w:t>Tool 1A.1: Checklist for establishing and communicating a supply chain policy</w:t>
      </w:r>
    </w:p>
    <w:p w14:paraId="4EEF4DE4" w14:textId="77777777" w:rsidR="00B642EA" w:rsidRPr="00000276" w:rsidRDefault="00B642EA" w:rsidP="00AB4BEC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B642EA" w:rsidRPr="00000276" w14:paraId="729A0B8E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D8C095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Is the policy consistent with the requirements of the COP standard?</w:t>
            </w:r>
          </w:p>
          <w:p w14:paraId="104FC69F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F837E14" w14:textId="77777777" w:rsidR="00B642EA" w:rsidRPr="00000276" w:rsidRDefault="00B642EA" w:rsidP="00B642EA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Make sure, as a minimum, it covers all risks from Annex II of the OECD Guidance:</w:t>
            </w:r>
          </w:p>
          <w:p w14:paraId="5288A792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Serious human rights abuses associated with the extraction, trade and transport of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minerals;</w:t>
            </w:r>
            <w:proofErr w:type="gramEnd"/>
          </w:p>
          <w:p w14:paraId="5F9171DD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Direct or indirect support to non-state armed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groups;</w:t>
            </w:r>
            <w:proofErr w:type="gramEnd"/>
          </w:p>
          <w:p w14:paraId="69CA25B7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Direct or indirect support to public or private security forces who illegally control mine sites, transport routes and upstream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actors;</w:t>
            </w:r>
            <w:proofErr w:type="gramEnd"/>
          </w:p>
          <w:p w14:paraId="0B15D60B" w14:textId="77777777" w:rsidR="00B642EA" w:rsidRPr="00000276" w:rsidRDefault="00B642EA" w:rsidP="00B642EA">
            <w:pPr>
              <w:pStyle w:val="ListParagraph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Bribery and fraudulent misrepresentation of the origin of materials, or taxes, fees and royalties paid to governments. </w:t>
            </w:r>
          </w:p>
          <w:p w14:paraId="5FC12170" w14:textId="77777777" w:rsidR="00B642EA" w:rsidRPr="00000276" w:rsidRDefault="00B642EA" w:rsidP="00EC595A">
            <w:pPr>
              <w:pStyle w:val="ListParagraph"/>
              <w:ind w:left="1080"/>
              <w:rPr>
                <w:rFonts w:ascii="Colaborate-Thin" w:hAnsi="Colaborate-Thin" w:cstheme="minorHAnsi"/>
                <w:b w:val="0"/>
              </w:rPr>
            </w:pPr>
          </w:p>
          <w:p w14:paraId="0F2C9D6F" w14:textId="77777777" w:rsidR="00B642EA" w:rsidRPr="00000276" w:rsidRDefault="00B642EA" w:rsidP="00B642EA">
            <w:pPr>
              <w:pStyle w:val="ListParagraph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Include a commitment in the policy to the 5 due diligence steps outlined in the OECD Guidance.</w:t>
            </w:r>
          </w:p>
          <w:p w14:paraId="3DA05356" w14:textId="77777777" w:rsidR="00B642EA" w:rsidRPr="00000276" w:rsidRDefault="00B642EA" w:rsidP="00EC595A">
            <w:pPr>
              <w:rPr>
                <w:rFonts w:ascii="Colaborate-Thin" w:hAnsi="Colaborate-Thin" w:cstheme="minorHAnsi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24863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4AA9E3EE" w14:textId="77777777" w:rsidR="00B642EA" w:rsidRPr="00000276" w:rsidRDefault="00B642EA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2951D4A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ABA4E9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Is the supply chain policy documented?</w:t>
            </w:r>
          </w:p>
          <w:p w14:paraId="786577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67AD27F9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The policy should be written down.</w:t>
            </w:r>
          </w:p>
          <w:p w14:paraId="78E36CAC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Include an effective date for the policy.</w:t>
            </w:r>
          </w:p>
          <w:p w14:paraId="47CCEDEE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Ensure that you have a process for keeping the policy up to date (e.g. 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it’s</w:t>
            </w:r>
            <w:proofErr w:type="gramEnd"/>
            <w:r w:rsidRPr="00000276">
              <w:rPr>
                <w:rFonts w:ascii="Colaborate-Thin" w:hAnsi="Colaborate-Thin" w:cstheme="minorHAnsi"/>
                <w:b w:val="0"/>
              </w:rPr>
              <w:t xml:space="preserve"> reviewed if there is a change in your sourcing practices)</w:t>
            </w:r>
          </w:p>
          <w:p w14:paraId="1BD0AF9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17000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FECC517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0731F7E6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357E794" w14:textId="77777777" w:rsidR="00B642EA" w:rsidRPr="00000276" w:rsidRDefault="00B642EA" w:rsidP="00EC595A">
            <w:pPr>
              <w:rPr>
                <w:rFonts w:ascii="Colaborate-Thin" w:hAnsi="Colaborate-Thin" w:cstheme="minorHAnsi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Is the supply chain policy publicly available?</w:t>
            </w:r>
          </w:p>
          <w:p w14:paraId="1E5BFB9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9CFE676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Can all interested parties (business partners, consumers, other external stakeholders) access your policy easily?</w:t>
            </w:r>
          </w:p>
          <w:p w14:paraId="47C91A74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If you have a website, is the policy posted there? </w:t>
            </w:r>
          </w:p>
          <w:p w14:paraId="0908A8F7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Do employees working with suppliers and buyers have access to it? </w:t>
            </w:r>
          </w:p>
          <w:p w14:paraId="2C46B086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Are there examples of you having shared it with stakeholders? </w:t>
            </w:r>
          </w:p>
          <w:p w14:paraId="2EEEBF4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89735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182CBBEB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1F6F3CB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22FFD7A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Have you communicated the policy internally?</w:t>
            </w:r>
          </w:p>
          <w:p w14:paraId="4C00AB6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0BCA626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Is it endorsed at the highest level of your organisation?</w:t>
            </w:r>
          </w:p>
          <w:p w14:paraId="703ED2D3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>Have you identified which of your employees needs to understand it and ensured they do so (</w:t>
            </w:r>
            <w:proofErr w:type="spellStart"/>
            <w:r w:rsidRPr="00000276">
              <w:rPr>
                <w:rFonts w:ascii="Colaborate-Thin" w:hAnsi="Colaborate-Thin" w:cstheme="minorHAnsi"/>
                <w:b w:val="0"/>
              </w:rPr>
              <w:t>eg</w:t>
            </w:r>
            <w:proofErr w:type="spellEnd"/>
            <w:r w:rsidRPr="00000276">
              <w:rPr>
                <w:rFonts w:ascii="Colaborate-Thin" w:hAnsi="Colaborate-Thin" w:cstheme="minorHAnsi"/>
                <w:b w:val="0"/>
              </w:rPr>
              <w:t>, via internal communications, training</w:t>
            </w:r>
            <w:proofErr w:type="gramStart"/>
            <w:r w:rsidRPr="00000276">
              <w:rPr>
                <w:rFonts w:ascii="Colaborate-Thin" w:hAnsi="Colaborate-Thin" w:cstheme="minorHAnsi"/>
                <w:b w:val="0"/>
              </w:rPr>
              <w:t>) ?</w:t>
            </w:r>
            <w:proofErr w:type="gramEnd"/>
          </w:p>
          <w:p w14:paraId="352ACC62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Have you set out when to review this policy to ensure it is up to date? </w:t>
            </w:r>
          </w:p>
          <w:p w14:paraId="45EF9C73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196229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1451C13F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651670C0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0979267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000276">
              <w:rPr>
                <w:rFonts w:ascii="Colaborate-Thin" w:hAnsi="Colaborate-Thin" w:cstheme="minorHAnsi"/>
              </w:rPr>
              <w:t>Have you integrated/referenced the supply chain policy into relevant supplier contracts and agreements?</w:t>
            </w:r>
          </w:p>
          <w:p w14:paraId="07C5E2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D95BDD8" w14:textId="77777777" w:rsidR="00B642EA" w:rsidRPr="00000276" w:rsidRDefault="00B642EA" w:rsidP="00B642EA">
            <w:pPr>
              <w:pStyle w:val="ListParagraph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 w:rsidRPr="00000276">
              <w:rPr>
                <w:rFonts w:ascii="Colaborate-Thin" w:hAnsi="Colaborate-Thin" w:cstheme="minorHAnsi"/>
                <w:b w:val="0"/>
              </w:rPr>
              <w:t xml:space="preserve">Do you have examples of including this in contracts? </w:t>
            </w:r>
          </w:p>
          <w:p w14:paraId="04A0EDC0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94491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2CCD8FE8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8BD1305" w14:textId="77777777" w:rsidR="00A40F38" w:rsidRPr="00000276" w:rsidRDefault="00A40F38">
      <w:pPr>
        <w:rPr>
          <w:rFonts w:ascii="Colaborate-Thin" w:hAnsi="Colaborate-Thin"/>
        </w:rPr>
      </w:pPr>
    </w:p>
    <w:sectPr w:rsidR="00A40F38" w:rsidRPr="000002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C29A7"/>
    <w:multiLevelType w:val="hybridMultilevel"/>
    <w:tmpl w:val="40C8AB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3E084A"/>
    <w:multiLevelType w:val="hybridMultilevel"/>
    <w:tmpl w:val="773CA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EA"/>
    <w:rsid w:val="00000276"/>
    <w:rsid w:val="006B43B4"/>
    <w:rsid w:val="00A40F38"/>
    <w:rsid w:val="00AB4BEC"/>
    <w:rsid w:val="00B642EA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80BA3"/>
  <w15:chartTrackingRefBased/>
  <w15:docId w15:val="{D9FB5B84-B62C-440B-8802-B9B56018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2EA"/>
  </w:style>
  <w:style w:type="paragraph" w:styleId="Heading1">
    <w:name w:val="heading 1"/>
    <w:basedOn w:val="Normal"/>
    <w:next w:val="Normal"/>
    <w:link w:val="Heading1Char"/>
    <w:uiPriority w:val="9"/>
    <w:qFormat/>
    <w:rsid w:val="00B642EA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2EA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ListParagraph">
    <w:name w:val="List Paragraph"/>
    <w:basedOn w:val="Normal"/>
    <w:uiPriority w:val="34"/>
    <w:qFormat/>
    <w:rsid w:val="00B642EA"/>
    <w:pPr>
      <w:ind w:left="720"/>
      <w:contextualSpacing/>
    </w:pPr>
  </w:style>
  <w:style w:type="table" w:styleId="PlainTable1">
    <w:name w:val="Plain Table 1"/>
    <w:basedOn w:val="TableNormal"/>
    <w:uiPriority w:val="41"/>
    <w:rsid w:val="00B642E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126335-426E-4253-8608-F2575CA67716}"/>
</file>

<file path=customXml/itemProps2.xml><?xml version="1.0" encoding="utf-8"?>
<ds:datastoreItem xmlns:ds="http://schemas.openxmlformats.org/officeDocument/2006/customXml" ds:itemID="{1781FFF9-1497-4AB6-9F58-619D2EA437BA}"/>
</file>

<file path=customXml/itemProps3.xml><?xml version="1.0" encoding="utf-8"?>
<ds:datastoreItem xmlns:ds="http://schemas.openxmlformats.org/officeDocument/2006/customXml" ds:itemID="{11A44AAA-6D7E-420B-9E22-9F7920BE47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3</cp:revision>
  <dcterms:created xsi:type="dcterms:W3CDTF">2020-08-12T13:08:00Z</dcterms:created>
  <dcterms:modified xsi:type="dcterms:W3CDTF">2020-08-12T13:46:00Z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