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E4F99" w14:textId="2822F909" w:rsidR="00E9278B" w:rsidRDefault="00E9278B" w:rsidP="003313E5">
      <w:pPr>
        <w:pStyle w:val="Titre1"/>
        <w:shd w:val="clear" w:color="auto" w:fill="304C5A"/>
        <w:rPr>
          <w:rFonts w:ascii="Colaborate-Thin" w:hAnsi="Colaborate-Thin"/>
          <w:color w:val="A0A8AF"/>
        </w:rPr>
      </w:pPr>
      <w:r>
        <w:rPr>
          <w:rFonts w:ascii="Colaborate-Thin" w:hAnsi="Colaborate-Thin"/>
          <w:color w:val="A0A8AF"/>
        </w:rPr>
        <w:t xml:space="preserve">Outil 5.1 : modèle de rapport annuel </w:t>
      </w:r>
      <w:r w:rsidR="001067E6">
        <w:rPr>
          <w:rFonts w:ascii="Colaborate-Thin" w:hAnsi="Colaborate-Thin"/>
          <w:color w:val="A0A8AF"/>
        </w:rPr>
        <w:t>–</w:t>
      </w:r>
      <w:r>
        <w:rPr>
          <w:rFonts w:ascii="Colaborate-Thin" w:hAnsi="Colaborate-Thin"/>
          <w:color w:val="A0A8AF"/>
        </w:rPr>
        <w:t xml:space="preserve"> liste de contrôle</w:t>
      </w:r>
    </w:p>
    <w:p w14:paraId="0FD42D79" w14:textId="77777777" w:rsidR="003313E5" w:rsidRPr="003313E5" w:rsidRDefault="003313E5" w:rsidP="003313E5">
      <w:pPr>
        <w:shd w:val="clear" w:color="auto" w:fill="304C5A"/>
      </w:pPr>
    </w:p>
    <w:tbl>
      <w:tblPr>
        <w:tblStyle w:val="Grilledetableauclaire"/>
        <w:tblW w:w="0" w:type="auto"/>
        <w:tblLook w:val="04A0" w:firstRow="1" w:lastRow="0" w:firstColumn="1" w:lastColumn="0" w:noHBand="0" w:noVBand="1"/>
      </w:tblPr>
      <w:tblGrid>
        <w:gridCol w:w="3397"/>
        <w:gridCol w:w="5619"/>
      </w:tblGrid>
      <w:tr w:rsidR="00E9278B" w:rsidRPr="00E9278B" w14:paraId="224C5084" w14:textId="77777777" w:rsidTr="00AE7595">
        <w:tc>
          <w:tcPr>
            <w:tcW w:w="3397" w:type="dxa"/>
            <w:shd w:val="clear" w:color="auto" w:fill="A0A8AF"/>
          </w:tcPr>
          <w:p w14:paraId="7BA084E8" w14:textId="77777777" w:rsidR="00E9278B" w:rsidRPr="00E9278B" w:rsidRDefault="00E9278B" w:rsidP="00AE7595">
            <w:pPr>
              <w:shd w:val="clear" w:color="auto" w:fill="A0A8AF"/>
              <w:rPr>
                <w:rFonts w:ascii="Colaborate-Thin" w:hAnsi="Colaborate-Thin" w:cstheme="minorHAnsi"/>
                <w:b/>
              </w:rPr>
            </w:pPr>
            <w:r>
              <w:rPr>
                <w:rFonts w:ascii="Colaborate-Thin" w:hAnsi="Colaborate-Thin"/>
                <w:b/>
              </w:rPr>
              <w:t xml:space="preserve">Nom de l’entreprise : </w:t>
            </w:r>
          </w:p>
        </w:tc>
        <w:tc>
          <w:tcPr>
            <w:tcW w:w="5619" w:type="dxa"/>
            <w:shd w:val="clear" w:color="auto" w:fill="A0A8AF"/>
          </w:tcPr>
          <w:p w14:paraId="5817C0CD" w14:textId="77777777" w:rsidR="00E9278B" w:rsidRPr="00E9278B" w:rsidRDefault="00E9278B" w:rsidP="00AE7595">
            <w:pPr>
              <w:shd w:val="clear" w:color="auto" w:fill="A0A8AF"/>
              <w:rPr>
                <w:rFonts w:ascii="Colaborate-Thin" w:hAnsi="Colaborate-Thin" w:cstheme="minorHAnsi"/>
                <w:i/>
              </w:rPr>
            </w:pPr>
            <w:r>
              <w:rPr>
                <w:rFonts w:ascii="Colaborate-Thin" w:hAnsi="Colaborate-Thin"/>
                <w:i/>
              </w:rPr>
              <w:t>[Nom de l’entreprise]</w:t>
            </w:r>
          </w:p>
        </w:tc>
      </w:tr>
      <w:tr w:rsidR="00E9278B" w:rsidRPr="00E9278B" w14:paraId="6AC1D24B" w14:textId="77777777" w:rsidTr="00AE7595">
        <w:tc>
          <w:tcPr>
            <w:tcW w:w="3397" w:type="dxa"/>
            <w:shd w:val="clear" w:color="auto" w:fill="A0A8AF"/>
          </w:tcPr>
          <w:p w14:paraId="64B99BD6" w14:textId="77777777" w:rsidR="00E9278B" w:rsidRPr="00E9278B" w:rsidRDefault="00E9278B" w:rsidP="00AE7595">
            <w:pPr>
              <w:shd w:val="clear" w:color="auto" w:fill="A0A8AF"/>
              <w:rPr>
                <w:rFonts w:ascii="Colaborate-Thin" w:hAnsi="Colaborate-Thin" w:cstheme="minorHAnsi"/>
                <w:b/>
              </w:rPr>
            </w:pPr>
            <w:r>
              <w:rPr>
                <w:rFonts w:ascii="Colaborate-Thin" w:hAnsi="Colaborate-Thin"/>
                <w:b/>
              </w:rPr>
              <w:t xml:space="preserve">Date : </w:t>
            </w:r>
          </w:p>
        </w:tc>
        <w:tc>
          <w:tcPr>
            <w:tcW w:w="5619" w:type="dxa"/>
            <w:shd w:val="clear" w:color="auto" w:fill="A0A8AF"/>
          </w:tcPr>
          <w:p w14:paraId="3F9C5050" w14:textId="77777777" w:rsidR="00E9278B" w:rsidRPr="00E9278B" w:rsidRDefault="00E9278B" w:rsidP="00AE7595">
            <w:pPr>
              <w:shd w:val="clear" w:color="auto" w:fill="A0A8AF"/>
              <w:rPr>
                <w:rFonts w:ascii="Colaborate-Thin" w:hAnsi="Colaborate-Thin" w:cstheme="minorHAnsi"/>
                <w:i/>
              </w:rPr>
            </w:pPr>
            <w:r>
              <w:rPr>
                <w:rFonts w:ascii="Colaborate-Thin" w:hAnsi="Colaborate-Thin"/>
                <w:i/>
              </w:rPr>
              <w:t>[JJ/MM/AAAA]</w:t>
            </w:r>
          </w:p>
        </w:tc>
      </w:tr>
      <w:tr w:rsidR="00E9278B" w:rsidRPr="00E9278B" w14:paraId="01C60E5B" w14:textId="77777777" w:rsidTr="00AE7595">
        <w:tc>
          <w:tcPr>
            <w:tcW w:w="3397" w:type="dxa"/>
            <w:shd w:val="clear" w:color="auto" w:fill="A0A8AF"/>
          </w:tcPr>
          <w:p w14:paraId="28AD8128" w14:textId="77777777" w:rsidR="00E9278B" w:rsidRPr="00E9278B" w:rsidRDefault="00E9278B" w:rsidP="00AE7595">
            <w:pPr>
              <w:shd w:val="clear" w:color="auto" w:fill="A0A8AF"/>
              <w:rPr>
                <w:rFonts w:ascii="Colaborate-Thin" w:hAnsi="Colaborate-Thin" w:cstheme="minorHAnsi"/>
                <w:b/>
              </w:rPr>
            </w:pPr>
            <w:r>
              <w:rPr>
                <w:rFonts w:ascii="Colaborate-Thin" w:hAnsi="Colaborate-Thin"/>
                <w:b/>
              </w:rPr>
              <w:t xml:space="preserve">Période du rapport : </w:t>
            </w:r>
          </w:p>
        </w:tc>
        <w:tc>
          <w:tcPr>
            <w:tcW w:w="5619" w:type="dxa"/>
            <w:shd w:val="clear" w:color="auto" w:fill="A0A8AF"/>
          </w:tcPr>
          <w:p w14:paraId="2340A351" w14:textId="77777777" w:rsidR="00E9278B" w:rsidRPr="00E9278B" w:rsidRDefault="00E9278B" w:rsidP="00AE7595">
            <w:pPr>
              <w:shd w:val="clear" w:color="auto" w:fill="A0A8AF"/>
              <w:rPr>
                <w:rFonts w:ascii="Colaborate-Thin" w:hAnsi="Colaborate-Thin" w:cstheme="minorHAnsi"/>
                <w:i/>
              </w:rPr>
            </w:pPr>
            <w:r>
              <w:rPr>
                <w:rFonts w:ascii="Colaborate-Thin" w:hAnsi="Colaborate-Thin"/>
                <w:i/>
              </w:rPr>
              <w:t>Du [JJ/MM/AAAA] au [JJ/MM/AAAA]</w:t>
            </w:r>
          </w:p>
        </w:tc>
      </w:tr>
      <w:tr w:rsidR="00E9278B" w:rsidRPr="00E9278B" w14:paraId="7716F154" w14:textId="77777777" w:rsidTr="00EC595A">
        <w:tc>
          <w:tcPr>
            <w:tcW w:w="3397" w:type="dxa"/>
            <w:shd w:val="clear" w:color="auto" w:fill="FFFFFF" w:themeFill="background1"/>
            <w:vAlign w:val="center"/>
          </w:tcPr>
          <w:p w14:paraId="262167D1" w14:textId="25094DDE" w:rsidR="00E9278B" w:rsidRPr="00E9278B" w:rsidRDefault="00E9278B" w:rsidP="00EC595A">
            <w:pPr>
              <w:jc w:val="center"/>
              <w:rPr>
                <w:rFonts w:ascii="Colaborate-Thin" w:hAnsi="Colaborate-Thin" w:cstheme="minorHAnsi"/>
                <w:b/>
                <w:bCs/>
                <w:sz w:val="24"/>
                <w:szCs w:val="24"/>
              </w:rPr>
            </w:pPr>
            <w:r>
              <w:rPr>
                <w:rFonts w:ascii="Colaborate-Thin" w:hAnsi="Colaborate-Thin"/>
                <w:b/>
                <w:sz w:val="24"/>
                <w:szCs w:val="24"/>
              </w:rPr>
              <w:t xml:space="preserve">Guide OCDE relatif </w:t>
            </w:r>
            <w:r w:rsidR="001067E6">
              <w:rPr>
                <w:rFonts w:ascii="Colaborate-Thin" w:hAnsi="Colaborate-Thin"/>
                <w:b/>
                <w:sz w:val="24"/>
                <w:szCs w:val="24"/>
              </w:rPr>
              <w:br/>
            </w:r>
            <w:r>
              <w:rPr>
                <w:rFonts w:ascii="Colaborate-Thin" w:hAnsi="Colaborate-Thin"/>
                <w:b/>
                <w:sz w:val="24"/>
                <w:szCs w:val="24"/>
              </w:rPr>
              <w:t>au devoir de diligence</w:t>
            </w:r>
          </w:p>
        </w:tc>
        <w:tc>
          <w:tcPr>
            <w:tcW w:w="5619" w:type="dxa"/>
            <w:shd w:val="clear" w:color="auto" w:fill="FFFFFF" w:themeFill="background1"/>
            <w:vAlign w:val="center"/>
          </w:tcPr>
          <w:p w14:paraId="6A987D97" w14:textId="77777777" w:rsidR="00E9278B" w:rsidRPr="00E9278B" w:rsidRDefault="00E9278B" w:rsidP="00EC595A">
            <w:pPr>
              <w:jc w:val="center"/>
              <w:rPr>
                <w:rFonts w:ascii="Colaborate-Thin" w:hAnsi="Colaborate-Thin" w:cstheme="minorHAnsi"/>
                <w:b/>
                <w:sz w:val="24"/>
                <w:szCs w:val="24"/>
              </w:rPr>
            </w:pPr>
            <w:r>
              <w:rPr>
                <w:rFonts w:ascii="Colaborate-Thin" w:hAnsi="Colaborate-Thin"/>
                <w:b/>
                <w:sz w:val="24"/>
                <w:szCs w:val="24"/>
              </w:rPr>
              <w:t>Mesures prises</w:t>
            </w:r>
          </w:p>
        </w:tc>
      </w:tr>
      <w:tr w:rsidR="00E9278B" w:rsidRPr="00E9278B" w14:paraId="7EC505BB" w14:textId="77777777" w:rsidTr="00AE7595">
        <w:tc>
          <w:tcPr>
            <w:tcW w:w="9016" w:type="dxa"/>
            <w:gridSpan w:val="2"/>
            <w:shd w:val="clear" w:color="auto" w:fill="A0A8AF"/>
          </w:tcPr>
          <w:p w14:paraId="46351DCC" w14:textId="77777777" w:rsidR="00E9278B" w:rsidRPr="00E9278B" w:rsidRDefault="00E9278B" w:rsidP="00EC595A">
            <w:pPr>
              <w:rPr>
                <w:rFonts w:ascii="Colaborate-Thin" w:hAnsi="Colaborate-Thin" w:cstheme="minorHAnsi"/>
                <w:b/>
                <w:i/>
              </w:rPr>
            </w:pPr>
            <w:r>
              <w:rPr>
                <w:rFonts w:ascii="Colaborate-Thin" w:hAnsi="Colaborate-Thin"/>
                <w:b/>
                <w:i/>
              </w:rPr>
              <w:t>Étape 1 : établir des systèmes solides de gestion de l’entreprise</w:t>
            </w:r>
          </w:p>
        </w:tc>
      </w:tr>
      <w:tr w:rsidR="00E9278B" w:rsidRPr="00E9278B" w14:paraId="5A78C982" w14:textId="77777777" w:rsidTr="00EC595A">
        <w:tc>
          <w:tcPr>
            <w:tcW w:w="3397" w:type="dxa"/>
          </w:tcPr>
          <w:p w14:paraId="6779C2FA" w14:textId="5EA47487" w:rsidR="00E9278B" w:rsidRPr="00E9278B" w:rsidRDefault="00E9278B" w:rsidP="00EC595A">
            <w:pPr>
              <w:rPr>
                <w:rFonts w:ascii="Colaborate-Thin" w:hAnsi="Colaborate-Thin" w:cstheme="minorHAnsi"/>
                <w:b/>
              </w:rPr>
            </w:pPr>
            <w:r>
              <w:rPr>
                <w:rFonts w:ascii="Colaborate-Thin" w:hAnsi="Colaborate-Thin"/>
                <w:b/>
              </w:rPr>
              <w:t>1.A</w:t>
            </w:r>
            <w:r>
              <w:rPr>
                <w:rFonts w:ascii="Colaborate-Thin" w:hAnsi="Colaborate-Thin"/>
              </w:rPr>
              <w:t xml:space="preserve"> Adopter une politique d’entreprise</w:t>
            </w:r>
            <w:r w:rsidR="001067E6">
              <w:rPr>
                <w:rFonts w:ascii="Colaborate-Thin" w:hAnsi="Colaborate-Thin"/>
              </w:rPr>
              <w:t> </w:t>
            </w:r>
            <w:r>
              <w:rPr>
                <w:rFonts w:ascii="Colaborate-Thin" w:hAnsi="Colaborate-Thin"/>
              </w:rPr>
              <w:t xml:space="preserve">dédiée à la chaîne d’approvisionnement des minerais issus de zones de conflit ou à haut risque, et la communiquer clairement aux fournisseurs et au public. </w:t>
            </w:r>
          </w:p>
        </w:tc>
        <w:tc>
          <w:tcPr>
            <w:tcW w:w="5619" w:type="dxa"/>
          </w:tcPr>
          <w:p w14:paraId="4539EE53" w14:textId="77777777" w:rsidR="00E9278B" w:rsidRPr="00E9278B" w:rsidRDefault="00E9278B" w:rsidP="00EC595A">
            <w:pPr>
              <w:rPr>
                <w:rFonts w:ascii="Colaborate-Thin" w:hAnsi="Colaborate-Thin" w:cstheme="minorHAnsi"/>
                <w:i/>
              </w:rPr>
            </w:pPr>
            <w:r>
              <w:rPr>
                <w:rFonts w:ascii="Colaborate-Thin" w:hAnsi="Colaborate-Thin"/>
                <w:i/>
              </w:rPr>
              <w:t>Incluez des détails à propos de vos politiques et de la façon de les communiquer aux fournisseurs et autres parties prenantes.</w:t>
            </w:r>
          </w:p>
        </w:tc>
      </w:tr>
      <w:tr w:rsidR="00E9278B" w:rsidRPr="00E9278B" w14:paraId="39BD3550" w14:textId="77777777" w:rsidTr="00EC595A">
        <w:trPr>
          <w:cantSplit/>
        </w:trPr>
        <w:tc>
          <w:tcPr>
            <w:tcW w:w="3397" w:type="dxa"/>
          </w:tcPr>
          <w:p w14:paraId="66D75485" w14:textId="281B57AA" w:rsidR="00E9278B" w:rsidRPr="00E9278B" w:rsidRDefault="00E9278B" w:rsidP="00EC595A">
            <w:pPr>
              <w:rPr>
                <w:rFonts w:ascii="Colaborate-Thin" w:hAnsi="Colaborate-Thin" w:cstheme="minorHAnsi"/>
                <w:b/>
              </w:rPr>
            </w:pPr>
            <w:r>
              <w:rPr>
                <w:rFonts w:ascii="Colaborate-Thin" w:hAnsi="Colaborate-Thin"/>
                <w:b/>
              </w:rPr>
              <w:t>1.B</w:t>
            </w:r>
            <w:r>
              <w:rPr>
                <w:rFonts w:ascii="Colaborate-Thin" w:hAnsi="Colaborate-Thin"/>
              </w:rPr>
              <w:t xml:space="preserve"> Structurer les systèmes de gestion interne en vue de soutenir le</w:t>
            </w:r>
            <w:r w:rsidR="001067E6">
              <w:rPr>
                <w:rFonts w:ascii="Colaborate-Thin" w:hAnsi="Colaborate-Thin"/>
              </w:rPr>
              <w:t> </w:t>
            </w:r>
            <w:r>
              <w:rPr>
                <w:rFonts w:ascii="Colaborate-Thin" w:hAnsi="Colaborate-Thin"/>
              </w:rPr>
              <w:t>devoir de diligence relatif à la chaîne d’approvisionnement.</w:t>
            </w:r>
          </w:p>
        </w:tc>
        <w:tc>
          <w:tcPr>
            <w:tcW w:w="5619" w:type="dxa"/>
          </w:tcPr>
          <w:p w14:paraId="6DD2596A" w14:textId="1A2CDD58" w:rsidR="00E9278B" w:rsidRPr="00E9278B" w:rsidRDefault="00E9278B" w:rsidP="00EC595A">
            <w:pPr>
              <w:rPr>
                <w:rFonts w:ascii="Colaborate-Thin" w:hAnsi="Colaborate-Thin" w:cstheme="minorHAnsi"/>
                <w:i/>
              </w:rPr>
            </w:pPr>
            <w:r>
              <w:rPr>
                <w:rFonts w:ascii="Colaborate-Thin" w:hAnsi="Colaborate-Thin"/>
                <w:i/>
              </w:rPr>
              <w:t>Décrivez la façon dont vous avez structuré votre gestion interne et d’autres volets de vos activités en vue de soutenir le devoir de</w:t>
            </w:r>
            <w:r w:rsidR="001067E6">
              <w:rPr>
                <w:rFonts w:ascii="Colaborate-Thin" w:hAnsi="Colaborate-Thin"/>
                <w:i/>
              </w:rPr>
              <w:t> </w:t>
            </w:r>
            <w:r>
              <w:rPr>
                <w:rFonts w:ascii="Colaborate-Thin" w:hAnsi="Colaborate-Thin"/>
                <w:i/>
              </w:rPr>
              <w:t>diligence, et précisez qui est la personne responsable du devoir de diligence.</w:t>
            </w:r>
          </w:p>
        </w:tc>
      </w:tr>
      <w:tr w:rsidR="00E9278B" w:rsidRPr="00E9278B" w14:paraId="762A68AD" w14:textId="77777777" w:rsidTr="00EC595A">
        <w:trPr>
          <w:cantSplit/>
        </w:trPr>
        <w:tc>
          <w:tcPr>
            <w:tcW w:w="3397" w:type="dxa"/>
          </w:tcPr>
          <w:p w14:paraId="2AB31701" w14:textId="2ED6CF6E" w:rsidR="00E9278B" w:rsidRPr="00E9278B" w:rsidRDefault="00E9278B" w:rsidP="00EC595A">
            <w:pPr>
              <w:rPr>
                <w:rFonts w:ascii="Colaborate-Thin" w:hAnsi="Colaborate-Thin" w:cstheme="minorHAnsi"/>
                <w:b/>
              </w:rPr>
            </w:pPr>
            <w:r>
              <w:rPr>
                <w:rFonts w:ascii="Colaborate-Thin" w:hAnsi="Colaborate-Thin"/>
                <w:b/>
              </w:rPr>
              <w:t>1.C</w:t>
            </w:r>
            <w:r>
              <w:rPr>
                <w:rFonts w:ascii="Colaborate-Thin" w:hAnsi="Colaborate-Thin"/>
              </w:rPr>
              <w:t xml:space="preserve"> Instaurer un système de contrôle</w:t>
            </w:r>
            <w:r w:rsidR="001067E6">
              <w:rPr>
                <w:rFonts w:ascii="Colaborate-Thin" w:hAnsi="Colaborate-Thin"/>
              </w:rPr>
              <w:t> </w:t>
            </w:r>
            <w:r>
              <w:rPr>
                <w:rFonts w:ascii="Colaborate-Thin" w:hAnsi="Colaborate-Thin"/>
              </w:rPr>
              <w:t>et de transparence applicable à la chaîne d’approvisionnement en</w:t>
            </w:r>
            <w:r w:rsidR="001067E6">
              <w:rPr>
                <w:rFonts w:ascii="Colaborate-Thin" w:hAnsi="Colaborate-Thin"/>
              </w:rPr>
              <w:t> </w:t>
            </w:r>
            <w:r>
              <w:rPr>
                <w:rFonts w:ascii="Colaborate-Thin" w:hAnsi="Colaborate-Thin"/>
              </w:rPr>
              <w:t>minerais.</w:t>
            </w:r>
          </w:p>
        </w:tc>
        <w:tc>
          <w:tcPr>
            <w:tcW w:w="5619" w:type="dxa"/>
          </w:tcPr>
          <w:p w14:paraId="33864C25" w14:textId="500CD879" w:rsidR="00E9278B" w:rsidRPr="00E9278B" w:rsidRDefault="00E9278B" w:rsidP="00EC595A">
            <w:pPr>
              <w:rPr>
                <w:rFonts w:ascii="Colaborate-Thin" w:hAnsi="Colaborate-Thin" w:cstheme="minorHAnsi"/>
                <w:i/>
              </w:rPr>
            </w:pPr>
            <w:r>
              <w:rPr>
                <w:rFonts w:ascii="Colaborate-Thin" w:hAnsi="Colaborate-Thin"/>
                <w:i/>
              </w:rPr>
              <w:t>Décrivez votre approche en matière de tenue de registres et</w:t>
            </w:r>
            <w:r w:rsidR="001067E6">
              <w:rPr>
                <w:rFonts w:ascii="Colaborate-Thin" w:hAnsi="Colaborate-Thin"/>
                <w:i/>
              </w:rPr>
              <w:t> </w:t>
            </w:r>
            <w:r>
              <w:rPr>
                <w:rFonts w:ascii="Colaborate-Thin" w:hAnsi="Colaborate-Thin"/>
                <w:i/>
              </w:rPr>
              <w:t>d’identification des fournisseurs et sources de vos diamants/pierres de couleur et expliquez en quoi celle-ci a</w:t>
            </w:r>
            <w:r w:rsidR="001067E6">
              <w:rPr>
                <w:rFonts w:ascii="Colaborate-Thin" w:hAnsi="Colaborate-Thin"/>
                <w:i/>
              </w:rPr>
              <w:t> </w:t>
            </w:r>
            <w:r>
              <w:rPr>
                <w:rFonts w:ascii="Colaborate-Thin" w:hAnsi="Colaborate-Thin"/>
                <w:i/>
              </w:rPr>
              <w:t xml:space="preserve">soutenu vos efforts relatifs au devoir de diligence. </w:t>
            </w:r>
          </w:p>
          <w:p w14:paraId="4223E58F" w14:textId="77777777" w:rsidR="00E9278B" w:rsidRPr="00E9278B" w:rsidRDefault="00E9278B" w:rsidP="00EC595A">
            <w:pPr>
              <w:rPr>
                <w:rFonts w:ascii="Colaborate-Thin" w:hAnsi="Colaborate-Thin" w:cstheme="minorHAnsi"/>
                <w:i/>
              </w:rPr>
            </w:pPr>
          </w:p>
        </w:tc>
      </w:tr>
      <w:tr w:rsidR="00E9278B" w:rsidRPr="00E9278B" w14:paraId="7B0BBB51" w14:textId="77777777" w:rsidTr="00EC595A">
        <w:trPr>
          <w:cantSplit/>
        </w:trPr>
        <w:tc>
          <w:tcPr>
            <w:tcW w:w="3397" w:type="dxa"/>
          </w:tcPr>
          <w:p w14:paraId="53FEAADC" w14:textId="77777777" w:rsidR="00E9278B" w:rsidRPr="00E9278B" w:rsidRDefault="00E9278B" w:rsidP="00EC595A">
            <w:pPr>
              <w:rPr>
                <w:rFonts w:ascii="Colaborate-Thin" w:hAnsi="Colaborate-Thin" w:cstheme="minorHAnsi"/>
              </w:rPr>
            </w:pPr>
            <w:r>
              <w:rPr>
                <w:rFonts w:ascii="Colaborate-Thin" w:hAnsi="Colaborate-Thin"/>
                <w:b/>
              </w:rPr>
              <w:t>1.D</w:t>
            </w:r>
            <w:r>
              <w:rPr>
                <w:rFonts w:ascii="Colaborate-Thin" w:hAnsi="Colaborate-Thin"/>
              </w:rPr>
              <w:t xml:space="preserve"> Renforcer les relations de l’entreprise avec les fournisseurs.</w:t>
            </w:r>
          </w:p>
        </w:tc>
        <w:tc>
          <w:tcPr>
            <w:tcW w:w="5619" w:type="dxa"/>
          </w:tcPr>
          <w:p w14:paraId="6BED970E" w14:textId="4169DBD1" w:rsidR="00E9278B" w:rsidRPr="00E9278B" w:rsidRDefault="00E9278B" w:rsidP="00EC595A">
            <w:pPr>
              <w:rPr>
                <w:rFonts w:ascii="Colaborate-Thin" w:hAnsi="Colaborate-Thin" w:cstheme="minorHAnsi"/>
                <w:i/>
              </w:rPr>
            </w:pPr>
            <w:r>
              <w:rPr>
                <w:rFonts w:ascii="Colaborate-Thin" w:hAnsi="Colaborate-Thin"/>
                <w:i/>
              </w:rPr>
              <w:t>Décrivez les mesures que vous avez prises pour renforcer votre</w:t>
            </w:r>
            <w:r w:rsidR="001067E6">
              <w:rPr>
                <w:rFonts w:ascii="Colaborate-Thin" w:hAnsi="Colaborate-Thin"/>
                <w:i/>
              </w:rPr>
              <w:t> </w:t>
            </w:r>
            <w:r>
              <w:rPr>
                <w:rFonts w:ascii="Colaborate-Thin" w:hAnsi="Colaborate-Thin"/>
                <w:i/>
              </w:rPr>
              <w:t>engagement avec les fournisseurs, par ex. nouer des relations à</w:t>
            </w:r>
            <w:r w:rsidR="001067E6">
              <w:rPr>
                <w:rFonts w:ascii="Colaborate-Thin" w:hAnsi="Colaborate-Thin"/>
                <w:i/>
              </w:rPr>
              <w:t> </w:t>
            </w:r>
            <w:r>
              <w:rPr>
                <w:rFonts w:ascii="Colaborate-Thin" w:hAnsi="Colaborate-Thin"/>
                <w:i/>
              </w:rPr>
              <w:t>long terme, communiquer vos attentes et aider vos</w:t>
            </w:r>
            <w:r w:rsidR="001067E6">
              <w:rPr>
                <w:rFonts w:ascii="Colaborate-Thin" w:hAnsi="Colaborate-Thin"/>
                <w:i/>
              </w:rPr>
              <w:t> </w:t>
            </w:r>
            <w:r>
              <w:rPr>
                <w:rFonts w:ascii="Colaborate-Thin" w:hAnsi="Colaborate-Thin"/>
                <w:i/>
              </w:rPr>
              <w:t>fournisseurs à renforcer leurs capacités relatives au devoir de diligence.</w:t>
            </w:r>
          </w:p>
          <w:p w14:paraId="14C8EBD3" w14:textId="77777777" w:rsidR="00E9278B" w:rsidRPr="00E9278B" w:rsidRDefault="00E9278B" w:rsidP="00EC595A">
            <w:pPr>
              <w:rPr>
                <w:rFonts w:ascii="Colaborate-Thin" w:hAnsi="Colaborate-Thin" w:cstheme="minorHAnsi"/>
                <w:i/>
              </w:rPr>
            </w:pPr>
          </w:p>
        </w:tc>
      </w:tr>
      <w:tr w:rsidR="00E9278B" w:rsidRPr="00E9278B" w14:paraId="2A8CD490" w14:textId="77777777" w:rsidTr="00EC595A">
        <w:trPr>
          <w:cantSplit/>
        </w:trPr>
        <w:tc>
          <w:tcPr>
            <w:tcW w:w="3397" w:type="dxa"/>
          </w:tcPr>
          <w:p w14:paraId="0C1DFF13" w14:textId="29EC7423" w:rsidR="00E9278B" w:rsidRPr="00E9278B" w:rsidRDefault="00E9278B" w:rsidP="00EC595A">
            <w:pPr>
              <w:rPr>
                <w:rFonts w:ascii="Colaborate-Thin" w:hAnsi="Colaborate-Thin" w:cstheme="minorHAnsi"/>
              </w:rPr>
            </w:pPr>
            <w:r>
              <w:rPr>
                <w:rFonts w:ascii="Colaborate-Thin" w:hAnsi="Colaborate-Thin"/>
                <w:b/>
              </w:rPr>
              <w:t>1.E</w:t>
            </w:r>
            <w:r>
              <w:rPr>
                <w:rFonts w:ascii="Colaborate-Thin" w:hAnsi="Colaborate-Thin"/>
              </w:rPr>
              <w:t xml:space="preserve"> Instaurer un mécanisme de gestion des plaintes au niveau de l’entreprise ou du secteur, en guise de</w:t>
            </w:r>
            <w:r w:rsidR="001067E6">
              <w:rPr>
                <w:rFonts w:ascii="Colaborate-Thin" w:hAnsi="Colaborate-Thin"/>
              </w:rPr>
              <w:t> </w:t>
            </w:r>
            <w:r>
              <w:rPr>
                <w:rFonts w:ascii="Colaborate-Thin" w:hAnsi="Colaborate-Thin"/>
              </w:rPr>
              <w:t>système d’alerte avancée sur les</w:t>
            </w:r>
            <w:r w:rsidR="001067E6">
              <w:rPr>
                <w:rFonts w:ascii="Colaborate-Thin" w:hAnsi="Colaborate-Thin"/>
              </w:rPr>
              <w:t> </w:t>
            </w:r>
            <w:r>
              <w:rPr>
                <w:rFonts w:ascii="Colaborate-Thin" w:hAnsi="Colaborate-Thin"/>
              </w:rPr>
              <w:t>risques.</w:t>
            </w:r>
            <w:r w:rsidR="001067E6">
              <w:rPr>
                <w:rFonts w:ascii="Colaborate-Thin" w:hAnsi="Colaborate-Thin"/>
              </w:rPr>
              <w:br/>
            </w:r>
          </w:p>
        </w:tc>
        <w:tc>
          <w:tcPr>
            <w:tcW w:w="5619" w:type="dxa"/>
          </w:tcPr>
          <w:p w14:paraId="75CF3E10" w14:textId="77777777" w:rsidR="00E9278B" w:rsidRPr="00E9278B" w:rsidRDefault="00E9278B" w:rsidP="00EC595A">
            <w:pPr>
              <w:rPr>
                <w:rFonts w:ascii="Colaborate-Thin" w:hAnsi="Colaborate-Thin" w:cstheme="minorHAnsi"/>
                <w:i/>
              </w:rPr>
            </w:pPr>
            <w:r>
              <w:rPr>
                <w:rFonts w:ascii="Colaborate-Thin" w:hAnsi="Colaborate-Thin"/>
                <w:i/>
              </w:rPr>
              <w:t xml:space="preserve">Détaillez votre mécanisme de gestion des plaintes en précisant notamment comment le consulter et qui en est responsable. </w:t>
            </w:r>
          </w:p>
        </w:tc>
      </w:tr>
      <w:tr w:rsidR="00E9278B" w:rsidRPr="00E9278B" w14:paraId="1FA317FB" w14:textId="77777777" w:rsidTr="00AE7595">
        <w:trPr>
          <w:cantSplit/>
        </w:trPr>
        <w:tc>
          <w:tcPr>
            <w:tcW w:w="9016" w:type="dxa"/>
            <w:gridSpan w:val="2"/>
            <w:shd w:val="clear" w:color="auto" w:fill="A0A8AF"/>
          </w:tcPr>
          <w:p w14:paraId="77C36FC0" w14:textId="77777777" w:rsidR="00E9278B" w:rsidRPr="00E9278B" w:rsidRDefault="00E9278B" w:rsidP="00EC595A">
            <w:pPr>
              <w:keepNext/>
              <w:rPr>
                <w:rFonts w:ascii="Colaborate-Thin" w:hAnsi="Colaborate-Thin" w:cstheme="minorHAnsi"/>
                <w:b/>
                <w:i/>
              </w:rPr>
            </w:pPr>
            <w:r>
              <w:rPr>
                <w:rFonts w:ascii="Colaborate-Thin" w:hAnsi="Colaborate-Thin"/>
                <w:b/>
                <w:i/>
              </w:rPr>
              <w:t>Étape 2 : identifier et évaluer les risques associés à la chaîne d’approvisionnement</w:t>
            </w:r>
          </w:p>
        </w:tc>
      </w:tr>
      <w:tr w:rsidR="00E9278B" w:rsidRPr="00E9278B" w14:paraId="3C738A83" w14:textId="77777777" w:rsidTr="00EC595A">
        <w:trPr>
          <w:cantSplit/>
        </w:trPr>
        <w:tc>
          <w:tcPr>
            <w:tcW w:w="3397" w:type="dxa"/>
          </w:tcPr>
          <w:p w14:paraId="4EDBBC25" w14:textId="55F37D9B" w:rsidR="00E9278B" w:rsidRPr="00E9278B" w:rsidRDefault="00E9278B" w:rsidP="00EC595A">
            <w:pPr>
              <w:keepNext/>
              <w:rPr>
                <w:rFonts w:ascii="Colaborate-Thin" w:hAnsi="Colaborate-Thin" w:cstheme="minorHAnsi"/>
              </w:rPr>
            </w:pPr>
            <w:r>
              <w:rPr>
                <w:rFonts w:ascii="Colaborate-Thin" w:hAnsi="Colaborate-Thin"/>
              </w:rPr>
              <w:t>Identifier et évaluer les risques dans</w:t>
            </w:r>
            <w:r w:rsidR="001067E6">
              <w:rPr>
                <w:rFonts w:ascii="Colaborate-Thin" w:hAnsi="Colaborate-Thin"/>
              </w:rPr>
              <w:t> </w:t>
            </w:r>
            <w:r>
              <w:rPr>
                <w:rFonts w:ascii="Colaborate-Thin" w:hAnsi="Colaborate-Thin"/>
              </w:rPr>
              <w:t>la</w:t>
            </w:r>
            <w:r w:rsidR="001067E6">
              <w:rPr>
                <w:rFonts w:ascii="Colaborate-Thin" w:hAnsi="Colaborate-Thin"/>
              </w:rPr>
              <w:t> </w:t>
            </w:r>
            <w:r>
              <w:rPr>
                <w:rFonts w:ascii="Colaborate-Thin" w:hAnsi="Colaborate-Thin"/>
              </w:rPr>
              <w:t>chaîne d’approvisionnement et évaluer les risques d’impacts</w:t>
            </w:r>
            <w:r w:rsidR="001067E6">
              <w:rPr>
                <w:rFonts w:ascii="Colaborate-Thin" w:hAnsi="Colaborate-Thin"/>
              </w:rPr>
              <w:t> </w:t>
            </w:r>
            <w:r>
              <w:rPr>
                <w:rFonts w:ascii="Colaborate-Thin" w:hAnsi="Colaborate-Thin"/>
              </w:rPr>
              <w:t>néfastes.</w:t>
            </w:r>
          </w:p>
        </w:tc>
        <w:tc>
          <w:tcPr>
            <w:tcW w:w="5619" w:type="dxa"/>
          </w:tcPr>
          <w:p w14:paraId="12A41984" w14:textId="653EA5F4" w:rsidR="00E9278B" w:rsidRPr="00DD1616" w:rsidRDefault="00E9278B" w:rsidP="00EC595A">
            <w:pPr>
              <w:keepNext/>
              <w:rPr>
                <w:rFonts w:ascii="Colaborate-Thin" w:hAnsi="Colaborate-Thin" w:cstheme="minorHAnsi"/>
                <w:i/>
              </w:rPr>
            </w:pPr>
            <w:r>
              <w:rPr>
                <w:rFonts w:ascii="Colaborate-Thin" w:hAnsi="Colaborate-Thin"/>
                <w:i/>
              </w:rPr>
              <w:t>Décrivez comment vous avez évalué les risques de vos fournisseurs en amont (découverts au cours de vos activités liées</w:t>
            </w:r>
            <w:r w:rsidR="001067E6">
              <w:rPr>
                <w:rFonts w:ascii="Colaborate-Thin" w:hAnsi="Colaborate-Thin"/>
                <w:i/>
              </w:rPr>
              <w:t> </w:t>
            </w:r>
            <w:r>
              <w:rPr>
                <w:rFonts w:ascii="Colaborate-Thin" w:hAnsi="Colaborate-Thin"/>
                <w:i/>
              </w:rPr>
              <w:t>au devoir de diligence) et divulguez les risques ou impacts réels ou potentiels que vous avez identifiés. Décrivez comment vous avez évalué les pratiques liées au devoir de diligence de vos fournisseurs. Dans ce cadre, vous devez, non pas divulguer le nom de fournisseurs spécifiques, mais signaler les risques globaux. Par exemple : « Nous avons identifié un risque de travail</w:t>
            </w:r>
            <w:r w:rsidR="001067E6">
              <w:rPr>
                <w:rFonts w:ascii="Colaborate-Thin" w:hAnsi="Colaborate-Thin"/>
                <w:i/>
              </w:rPr>
              <w:t> </w:t>
            </w:r>
            <w:r>
              <w:rPr>
                <w:rFonts w:ascii="Colaborate-Thin" w:hAnsi="Colaborate-Thin"/>
                <w:i/>
              </w:rPr>
              <w:t>des enfants lié à 3 fournisseurs s’approvisionnant dans le</w:t>
            </w:r>
            <w:r w:rsidR="001067E6">
              <w:rPr>
                <w:rFonts w:ascii="Colaborate-Thin" w:hAnsi="Colaborate-Thin"/>
                <w:i/>
              </w:rPr>
              <w:t> </w:t>
            </w:r>
            <w:r>
              <w:rPr>
                <w:rFonts w:ascii="Colaborate-Thin" w:hAnsi="Colaborate-Thin"/>
                <w:i/>
              </w:rPr>
              <w:t>pays X ».</w:t>
            </w:r>
            <w:r w:rsidR="001067E6">
              <w:rPr>
                <w:rFonts w:ascii="Colaborate-Thin" w:hAnsi="Colaborate-Thin"/>
                <w:i/>
              </w:rPr>
              <w:br/>
            </w:r>
          </w:p>
        </w:tc>
      </w:tr>
      <w:tr w:rsidR="00E9278B" w:rsidRPr="00E9278B" w14:paraId="7E897BE0" w14:textId="77777777" w:rsidTr="00AE7595">
        <w:trPr>
          <w:cantSplit/>
        </w:trPr>
        <w:tc>
          <w:tcPr>
            <w:tcW w:w="9016" w:type="dxa"/>
            <w:gridSpan w:val="2"/>
            <w:shd w:val="clear" w:color="auto" w:fill="A0A8AF"/>
          </w:tcPr>
          <w:p w14:paraId="379587DA" w14:textId="6EFAAD17" w:rsidR="00E9278B" w:rsidRPr="00E9278B" w:rsidRDefault="00E9278B" w:rsidP="00EC595A">
            <w:pPr>
              <w:rPr>
                <w:rFonts w:ascii="Colaborate-Thin" w:hAnsi="Colaborate-Thin" w:cstheme="minorHAnsi"/>
                <w:b/>
                <w:i/>
              </w:rPr>
            </w:pPr>
            <w:r>
              <w:rPr>
                <w:rFonts w:ascii="Colaborate-Thin" w:hAnsi="Colaborate-Thin"/>
                <w:b/>
                <w:i/>
              </w:rPr>
              <w:t xml:space="preserve">Étape 3 : concevoir et mettre en œuvre une stratégie pour réagir aux risques identifiés </w:t>
            </w:r>
            <w:r w:rsidR="001067E6">
              <w:rPr>
                <w:rFonts w:ascii="Colaborate-Thin" w:hAnsi="Colaborate-Thin"/>
                <w:b/>
                <w:i/>
              </w:rPr>
              <w:br/>
            </w:r>
            <w:r>
              <w:rPr>
                <w:rFonts w:ascii="Colaborate-Thin" w:hAnsi="Colaborate-Thin"/>
                <w:b/>
                <w:i/>
              </w:rPr>
              <w:t>(le cas échéant)</w:t>
            </w:r>
          </w:p>
        </w:tc>
      </w:tr>
      <w:tr w:rsidR="00E9278B" w:rsidRPr="00E9278B" w14:paraId="73A1AD2D" w14:textId="77777777" w:rsidTr="00EC595A">
        <w:trPr>
          <w:cantSplit/>
        </w:trPr>
        <w:tc>
          <w:tcPr>
            <w:tcW w:w="3397" w:type="dxa"/>
          </w:tcPr>
          <w:p w14:paraId="7B623DBA" w14:textId="300D3525" w:rsidR="00E9278B" w:rsidRPr="00E9278B" w:rsidRDefault="00E9278B" w:rsidP="00EC595A">
            <w:pPr>
              <w:rPr>
                <w:rFonts w:ascii="Colaborate-Thin" w:hAnsi="Colaborate-Thin" w:cstheme="minorHAnsi"/>
              </w:rPr>
            </w:pPr>
            <w:r>
              <w:rPr>
                <w:rFonts w:ascii="Colaborate-Thin" w:hAnsi="Colaborate-Thin"/>
              </w:rPr>
              <w:t>Transmettre les conclusions de</w:t>
            </w:r>
            <w:r w:rsidR="001067E6">
              <w:rPr>
                <w:rFonts w:ascii="Colaborate-Thin" w:hAnsi="Colaborate-Thin"/>
              </w:rPr>
              <w:t> </w:t>
            </w:r>
            <w:r>
              <w:rPr>
                <w:rFonts w:ascii="Colaborate-Thin" w:hAnsi="Colaborate-Thin"/>
              </w:rPr>
              <w:t>l’évaluation des risques liés à</w:t>
            </w:r>
            <w:r w:rsidR="001067E6">
              <w:rPr>
                <w:rFonts w:ascii="Colaborate-Thin" w:hAnsi="Colaborate-Thin"/>
              </w:rPr>
              <w:t> </w:t>
            </w:r>
            <w:r>
              <w:rPr>
                <w:rFonts w:ascii="Colaborate-Thin" w:hAnsi="Colaborate-Thin"/>
              </w:rPr>
              <w:t>la</w:t>
            </w:r>
            <w:r w:rsidR="001067E6">
              <w:rPr>
                <w:rFonts w:ascii="Colaborate-Thin" w:hAnsi="Colaborate-Thin"/>
              </w:rPr>
              <w:t> </w:t>
            </w:r>
            <w:r>
              <w:rPr>
                <w:rFonts w:ascii="Colaborate-Thin" w:hAnsi="Colaborate-Thin"/>
              </w:rPr>
              <w:t>chaîne d’approvisionnement à</w:t>
            </w:r>
            <w:r w:rsidR="001067E6">
              <w:rPr>
                <w:rFonts w:ascii="Colaborate-Thin" w:hAnsi="Colaborate-Thin"/>
              </w:rPr>
              <w:t> </w:t>
            </w:r>
            <w:r>
              <w:rPr>
                <w:rFonts w:ascii="Colaborate-Thin" w:hAnsi="Colaborate-Thin"/>
              </w:rPr>
              <w:t>la</w:t>
            </w:r>
            <w:r w:rsidR="001067E6">
              <w:rPr>
                <w:rFonts w:ascii="Colaborate-Thin" w:hAnsi="Colaborate-Thin"/>
              </w:rPr>
              <w:t> </w:t>
            </w:r>
            <w:r>
              <w:rPr>
                <w:rFonts w:ascii="Colaborate-Thin" w:hAnsi="Colaborate-Thin"/>
              </w:rPr>
              <w:t>haute direction de l’entreprise.</w:t>
            </w:r>
          </w:p>
        </w:tc>
        <w:tc>
          <w:tcPr>
            <w:tcW w:w="5619" w:type="dxa"/>
          </w:tcPr>
          <w:p w14:paraId="02E7046E" w14:textId="77777777" w:rsidR="00E9278B" w:rsidRPr="00E9278B" w:rsidRDefault="00E9278B" w:rsidP="00EC595A">
            <w:pPr>
              <w:rPr>
                <w:rFonts w:ascii="Colaborate-Thin" w:hAnsi="Colaborate-Thin" w:cstheme="minorHAnsi"/>
                <w:i/>
              </w:rPr>
            </w:pPr>
            <w:r>
              <w:rPr>
                <w:rFonts w:ascii="Colaborate-Thin" w:hAnsi="Colaborate-Thin"/>
                <w:i/>
              </w:rPr>
              <w:t>Précisez qui, au sein de votre entreprise, reçoit les conclusions des évaluations des risques (indiquez les titres de fonction, par ex. directeur général).</w:t>
            </w:r>
          </w:p>
        </w:tc>
      </w:tr>
      <w:tr w:rsidR="00E9278B" w:rsidRPr="00E9278B" w14:paraId="4071916E" w14:textId="77777777" w:rsidTr="00EC595A">
        <w:trPr>
          <w:cantSplit/>
        </w:trPr>
        <w:tc>
          <w:tcPr>
            <w:tcW w:w="3397" w:type="dxa"/>
          </w:tcPr>
          <w:p w14:paraId="1C7D808D" w14:textId="2E9AA87B" w:rsidR="00E9278B" w:rsidRPr="00E9278B" w:rsidRDefault="00E9278B" w:rsidP="00EC595A">
            <w:pPr>
              <w:rPr>
                <w:rFonts w:ascii="Colaborate-Thin" w:hAnsi="Colaborate-Thin" w:cstheme="minorHAnsi"/>
              </w:rPr>
            </w:pPr>
            <w:r>
              <w:rPr>
                <w:rFonts w:ascii="Colaborate-Thin" w:hAnsi="Colaborate-Thin"/>
              </w:rPr>
              <w:t>Concevoir et adopter un plan de</w:t>
            </w:r>
            <w:r w:rsidR="001067E6">
              <w:rPr>
                <w:rFonts w:ascii="Colaborate-Thin" w:hAnsi="Colaborate-Thin"/>
              </w:rPr>
              <w:t> </w:t>
            </w:r>
            <w:r>
              <w:rPr>
                <w:rFonts w:ascii="Colaborate-Thin" w:hAnsi="Colaborate-Thin"/>
              </w:rPr>
              <w:t>gestion des risques.</w:t>
            </w:r>
          </w:p>
        </w:tc>
        <w:tc>
          <w:tcPr>
            <w:tcW w:w="5619" w:type="dxa"/>
          </w:tcPr>
          <w:p w14:paraId="15B96CAE" w14:textId="7D65B4B4" w:rsidR="00E9278B" w:rsidRPr="00E9278B" w:rsidRDefault="00E9278B" w:rsidP="00EC595A">
            <w:pPr>
              <w:rPr>
                <w:rFonts w:ascii="Colaborate-Thin" w:hAnsi="Colaborate-Thin" w:cstheme="minorHAnsi"/>
                <w:i/>
              </w:rPr>
            </w:pPr>
            <w:r>
              <w:rPr>
                <w:rFonts w:ascii="Colaborate-Thin" w:hAnsi="Colaborate-Thin"/>
                <w:i/>
              </w:rPr>
              <w:t>Décrivez les mesures que vous avez prises pour concevoir et</w:t>
            </w:r>
            <w:r w:rsidR="001067E6">
              <w:rPr>
                <w:rFonts w:ascii="Colaborate-Thin" w:hAnsi="Colaborate-Thin"/>
                <w:i/>
              </w:rPr>
              <w:t> </w:t>
            </w:r>
            <w:r>
              <w:rPr>
                <w:rFonts w:ascii="Colaborate-Thin" w:hAnsi="Colaborate-Thin"/>
                <w:i/>
              </w:rPr>
              <w:t>instaurer une stratégie répondant aux risques et impacts</w:t>
            </w:r>
            <w:r w:rsidR="001067E6">
              <w:rPr>
                <w:rFonts w:ascii="Colaborate-Thin" w:hAnsi="Colaborate-Thin"/>
                <w:i/>
              </w:rPr>
              <w:t> </w:t>
            </w:r>
            <w:r>
              <w:rPr>
                <w:rFonts w:ascii="Colaborate-Thin" w:hAnsi="Colaborate-Thin"/>
                <w:i/>
              </w:rPr>
              <w:t>identifiés.</w:t>
            </w:r>
          </w:p>
          <w:p w14:paraId="058AFF52" w14:textId="77777777" w:rsidR="00E9278B" w:rsidRPr="00E9278B" w:rsidRDefault="00E9278B" w:rsidP="00EC595A">
            <w:pPr>
              <w:rPr>
                <w:rFonts w:ascii="Colaborate-Thin" w:hAnsi="Colaborate-Thin" w:cstheme="minorHAnsi"/>
                <w:i/>
              </w:rPr>
            </w:pPr>
          </w:p>
        </w:tc>
      </w:tr>
      <w:tr w:rsidR="00E9278B" w:rsidRPr="00E9278B" w14:paraId="5EACEF4D" w14:textId="77777777" w:rsidTr="00EC595A">
        <w:trPr>
          <w:cantSplit/>
        </w:trPr>
        <w:tc>
          <w:tcPr>
            <w:tcW w:w="3397" w:type="dxa"/>
          </w:tcPr>
          <w:p w14:paraId="5FE4FBFB" w14:textId="3B8342D1" w:rsidR="00E9278B" w:rsidRPr="00E9278B" w:rsidRDefault="00E9278B" w:rsidP="00EC595A">
            <w:pPr>
              <w:rPr>
                <w:rFonts w:ascii="Colaborate-Thin" w:hAnsi="Colaborate-Thin" w:cstheme="minorHAnsi"/>
              </w:rPr>
            </w:pPr>
            <w:r>
              <w:rPr>
                <w:rFonts w:ascii="Colaborate-Thin" w:hAnsi="Colaborate-Thin"/>
              </w:rPr>
              <w:lastRenderedPageBreak/>
              <w:t>Instaurer le plan de gestion des risques et suivre les performances liées aux efforts d’atténuation des</w:t>
            </w:r>
            <w:r w:rsidR="001067E6">
              <w:rPr>
                <w:rFonts w:ascii="Colaborate-Thin" w:hAnsi="Colaborate-Thin"/>
              </w:rPr>
              <w:t> </w:t>
            </w:r>
            <w:r>
              <w:rPr>
                <w:rFonts w:ascii="Colaborate-Thin" w:hAnsi="Colaborate-Thin"/>
              </w:rPr>
              <w:t>risques.</w:t>
            </w:r>
          </w:p>
        </w:tc>
        <w:tc>
          <w:tcPr>
            <w:tcW w:w="5619" w:type="dxa"/>
          </w:tcPr>
          <w:p w14:paraId="18A074C9" w14:textId="414CC2BC" w:rsidR="00E9278B" w:rsidRPr="00E9278B" w:rsidRDefault="00E9278B" w:rsidP="00EC595A">
            <w:pPr>
              <w:rPr>
                <w:rFonts w:ascii="Colaborate-Thin" w:hAnsi="Colaborate-Thin" w:cstheme="minorHAnsi"/>
                <w:i/>
              </w:rPr>
            </w:pPr>
            <w:r>
              <w:rPr>
                <w:rFonts w:ascii="Colaborate-Thin" w:hAnsi="Colaborate-Thin"/>
                <w:i/>
              </w:rPr>
              <w:t>Décrivez vos efforts pour surveiller et suivre l’efficacité de vos mesures d’atténuation et divulguez les résultats de vos activités de suivi après six mois en vue d’évaluer les améliorations notables et mesurables.</w:t>
            </w:r>
          </w:p>
        </w:tc>
      </w:tr>
      <w:tr w:rsidR="00E9278B" w:rsidRPr="00E9278B" w14:paraId="3230309E" w14:textId="77777777" w:rsidTr="00EC595A">
        <w:trPr>
          <w:cantSplit/>
        </w:trPr>
        <w:tc>
          <w:tcPr>
            <w:tcW w:w="3397" w:type="dxa"/>
          </w:tcPr>
          <w:p w14:paraId="2B65443A" w14:textId="77777777" w:rsidR="00E9278B" w:rsidRPr="00E9278B" w:rsidRDefault="00E9278B" w:rsidP="00EC595A">
            <w:pPr>
              <w:rPr>
                <w:rFonts w:ascii="Colaborate-Thin" w:hAnsi="Colaborate-Thin" w:cstheme="minorHAnsi"/>
              </w:rPr>
            </w:pPr>
            <w:r>
              <w:rPr>
                <w:rFonts w:ascii="Colaborate-Thin" w:hAnsi="Colaborate-Thin"/>
              </w:rPr>
              <w:t>Formation interne</w:t>
            </w:r>
          </w:p>
        </w:tc>
        <w:tc>
          <w:tcPr>
            <w:tcW w:w="5619" w:type="dxa"/>
          </w:tcPr>
          <w:p w14:paraId="66F72415" w14:textId="3052AFDC" w:rsidR="00E9278B" w:rsidRPr="00E9278B" w:rsidRDefault="00E9278B" w:rsidP="00EC595A">
            <w:pPr>
              <w:rPr>
                <w:rFonts w:ascii="Colaborate-Thin" w:hAnsi="Colaborate-Thin" w:cstheme="minorHAnsi"/>
                <w:i/>
              </w:rPr>
            </w:pPr>
            <w:r>
              <w:rPr>
                <w:rFonts w:ascii="Colaborate-Thin" w:hAnsi="Colaborate-Thin"/>
                <w:i/>
              </w:rPr>
              <w:t>Détaillez les éventuelles formations pertinentes dispensées au</w:t>
            </w:r>
            <w:r w:rsidR="001067E6">
              <w:rPr>
                <w:rFonts w:ascii="Colaborate-Thin" w:hAnsi="Colaborate-Thin"/>
                <w:i/>
              </w:rPr>
              <w:t> </w:t>
            </w:r>
            <w:r>
              <w:rPr>
                <w:rFonts w:ascii="Colaborate-Thin" w:hAnsi="Colaborate-Thin"/>
                <w:i/>
              </w:rPr>
              <w:t xml:space="preserve">personnel ou aux sous-traitants. </w:t>
            </w:r>
          </w:p>
        </w:tc>
      </w:tr>
      <w:tr w:rsidR="00E9278B" w:rsidRPr="00E9278B" w14:paraId="0F313BF9" w14:textId="77777777" w:rsidTr="00EC595A">
        <w:trPr>
          <w:cantSplit/>
        </w:trPr>
        <w:tc>
          <w:tcPr>
            <w:tcW w:w="3397" w:type="dxa"/>
          </w:tcPr>
          <w:p w14:paraId="7DC5E1F4" w14:textId="77777777" w:rsidR="00E9278B" w:rsidRPr="00E9278B" w:rsidRDefault="00E9278B" w:rsidP="00EC595A">
            <w:pPr>
              <w:rPr>
                <w:rFonts w:ascii="Colaborate-Thin" w:hAnsi="Colaborate-Thin" w:cstheme="minorHAnsi"/>
              </w:rPr>
            </w:pPr>
            <w:r>
              <w:rPr>
                <w:rFonts w:ascii="Colaborate-Thin" w:hAnsi="Colaborate-Thin"/>
              </w:rPr>
              <w:t>Communications</w:t>
            </w:r>
          </w:p>
        </w:tc>
        <w:tc>
          <w:tcPr>
            <w:tcW w:w="5619" w:type="dxa"/>
          </w:tcPr>
          <w:p w14:paraId="2B7A5590" w14:textId="509AF08F" w:rsidR="00E9278B" w:rsidRPr="00E9278B" w:rsidRDefault="00E9278B" w:rsidP="00EC595A">
            <w:pPr>
              <w:rPr>
                <w:rFonts w:ascii="Colaborate-Thin" w:hAnsi="Colaborate-Thin" w:cstheme="minorHAnsi"/>
                <w:i/>
              </w:rPr>
            </w:pPr>
            <w:r>
              <w:rPr>
                <w:rFonts w:ascii="Colaborate-Thin" w:hAnsi="Colaborate-Thin"/>
                <w:i/>
              </w:rPr>
              <w:t>Décrivez la manière dont vous consultez les parties prenantes à</w:t>
            </w:r>
            <w:r w:rsidR="001067E6">
              <w:rPr>
                <w:rFonts w:ascii="Colaborate-Thin" w:hAnsi="Colaborate-Thin"/>
                <w:i/>
              </w:rPr>
              <w:t> </w:t>
            </w:r>
            <w:r>
              <w:rPr>
                <w:rFonts w:ascii="Colaborate-Thin" w:hAnsi="Colaborate-Thin"/>
                <w:i/>
              </w:rPr>
              <w:t xml:space="preserve">propos de vos activités liées au devoir de diligence. </w:t>
            </w:r>
            <w:r w:rsidR="001067E6">
              <w:rPr>
                <w:rFonts w:ascii="Colaborate-Thin" w:hAnsi="Colaborate-Thin"/>
                <w:i/>
              </w:rPr>
              <w:br/>
            </w:r>
          </w:p>
        </w:tc>
      </w:tr>
      <w:tr w:rsidR="00E9278B" w:rsidRPr="00E9278B" w14:paraId="35AA997C" w14:textId="77777777" w:rsidTr="00AE7595">
        <w:tc>
          <w:tcPr>
            <w:tcW w:w="9016" w:type="dxa"/>
            <w:gridSpan w:val="2"/>
            <w:shd w:val="clear" w:color="auto" w:fill="A0A8AF"/>
          </w:tcPr>
          <w:p w14:paraId="6ED67DF2" w14:textId="77777777" w:rsidR="00E9278B" w:rsidRPr="00E9278B" w:rsidRDefault="00E9278B" w:rsidP="00EC595A">
            <w:pPr>
              <w:rPr>
                <w:rFonts w:ascii="Colaborate-Thin" w:hAnsi="Colaborate-Thin" w:cstheme="minorHAnsi"/>
                <w:b/>
                <w:i/>
              </w:rPr>
            </w:pPr>
            <w:r>
              <w:rPr>
                <w:rFonts w:ascii="Colaborate-Thin" w:hAnsi="Colaborate-Thin"/>
                <w:b/>
                <w:i/>
              </w:rPr>
              <w:t>INFORMATIONS FACULTATIVES À PROPOS DE L’ÉTAPE 4 : Réaliser un audit indépendant mené par un tiers</w:t>
            </w:r>
          </w:p>
        </w:tc>
      </w:tr>
      <w:tr w:rsidR="00E9278B" w:rsidRPr="00E9278B" w14:paraId="5FA861F3" w14:textId="77777777" w:rsidTr="00EC595A">
        <w:tc>
          <w:tcPr>
            <w:tcW w:w="3397" w:type="dxa"/>
          </w:tcPr>
          <w:p w14:paraId="6CCF0B87" w14:textId="77777777" w:rsidR="00E9278B" w:rsidRPr="00E9278B" w:rsidRDefault="00E9278B" w:rsidP="00EC595A">
            <w:pPr>
              <w:rPr>
                <w:rFonts w:ascii="Colaborate-Thin" w:hAnsi="Colaborate-Thin" w:cstheme="minorHAnsi"/>
              </w:rPr>
            </w:pPr>
            <w:r>
              <w:rPr>
                <w:rFonts w:ascii="Colaborate-Thin" w:hAnsi="Colaborate-Thin"/>
              </w:rPr>
              <w:t xml:space="preserve">Audit COP du RJC </w:t>
            </w:r>
          </w:p>
        </w:tc>
        <w:tc>
          <w:tcPr>
            <w:tcW w:w="5619" w:type="dxa"/>
          </w:tcPr>
          <w:p w14:paraId="5DFA1FF2" w14:textId="24549CF2" w:rsidR="00E9278B" w:rsidRPr="00E9278B" w:rsidRDefault="00E9278B" w:rsidP="00EC595A">
            <w:pPr>
              <w:rPr>
                <w:rFonts w:ascii="Colaborate-Thin" w:hAnsi="Colaborate-Thin" w:cstheme="minorHAnsi"/>
                <w:i/>
              </w:rPr>
            </w:pPr>
            <w:r>
              <w:rPr>
                <w:rFonts w:ascii="Colaborate-Thin" w:hAnsi="Colaborate-Thin"/>
                <w:i/>
              </w:rPr>
              <w:t>Envisagez d’inclure un résumé de votre audit COP du RJC, y</w:t>
            </w:r>
            <w:r w:rsidR="001067E6">
              <w:rPr>
                <w:rFonts w:ascii="Colaborate-Thin" w:hAnsi="Colaborate-Thin"/>
                <w:i/>
              </w:rPr>
              <w:t> </w:t>
            </w:r>
            <w:r>
              <w:rPr>
                <w:rFonts w:ascii="Colaborate-Thin" w:hAnsi="Colaborate-Thin"/>
                <w:i/>
              </w:rPr>
              <w:t>compris la date, les activités et la méthode de l’audit, ainsi que</w:t>
            </w:r>
            <w:r w:rsidR="001067E6">
              <w:rPr>
                <w:rFonts w:ascii="Colaborate-Thin" w:hAnsi="Colaborate-Thin"/>
                <w:i/>
              </w:rPr>
              <w:t> </w:t>
            </w:r>
            <w:r>
              <w:rPr>
                <w:rFonts w:ascii="Colaborate-Thin" w:hAnsi="Colaborate-Thin"/>
                <w:i/>
              </w:rPr>
              <w:t xml:space="preserve">les conclusions. </w:t>
            </w:r>
          </w:p>
        </w:tc>
      </w:tr>
      <w:tr w:rsidR="00E9278B" w:rsidRPr="00E9278B" w14:paraId="3FE5EA9D" w14:textId="77777777" w:rsidTr="00EC595A">
        <w:tc>
          <w:tcPr>
            <w:tcW w:w="3397" w:type="dxa"/>
          </w:tcPr>
          <w:p w14:paraId="59C29BB7" w14:textId="77777777" w:rsidR="00E9278B" w:rsidRPr="00E9278B" w:rsidRDefault="00E9278B" w:rsidP="00EC595A">
            <w:pPr>
              <w:rPr>
                <w:rFonts w:ascii="Colaborate-Thin" w:hAnsi="Colaborate-Thin" w:cstheme="minorHAnsi"/>
              </w:rPr>
            </w:pPr>
            <w:r>
              <w:rPr>
                <w:rFonts w:ascii="Colaborate-Thin" w:hAnsi="Colaborate-Thin"/>
              </w:rPr>
              <w:t>Griefs et réparation</w:t>
            </w:r>
          </w:p>
        </w:tc>
        <w:tc>
          <w:tcPr>
            <w:tcW w:w="5619" w:type="dxa"/>
          </w:tcPr>
          <w:p w14:paraId="19DC9FAA" w14:textId="23497812" w:rsidR="00E9278B" w:rsidRPr="00E9278B" w:rsidRDefault="00E9278B" w:rsidP="00EC595A">
            <w:pPr>
              <w:rPr>
                <w:rFonts w:ascii="Colaborate-Thin" w:hAnsi="Colaborate-Thin" w:cstheme="minorHAnsi"/>
                <w:i/>
              </w:rPr>
            </w:pPr>
            <w:r>
              <w:rPr>
                <w:rFonts w:ascii="Colaborate-Thin" w:hAnsi="Colaborate-Thin"/>
                <w:i/>
              </w:rPr>
              <w:t>Résumez les éventuelles réclamations que vous avez reçues et</w:t>
            </w:r>
            <w:r w:rsidR="001067E6">
              <w:rPr>
                <w:rFonts w:ascii="Colaborate-Thin" w:hAnsi="Colaborate-Thin"/>
                <w:i/>
              </w:rPr>
              <w:t> </w:t>
            </w:r>
            <w:r>
              <w:rPr>
                <w:rFonts w:ascii="Colaborate-Thin" w:hAnsi="Colaborate-Thin"/>
                <w:i/>
              </w:rPr>
              <w:t xml:space="preserve">expliquez comment vous les avez traitées. </w:t>
            </w:r>
          </w:p>
        </w:tc>
      </w:tr>
    </w:tbl>
    <w:p w14:paraId="30E6AD0D" w14:textId="77777777" w:rsidR="00A40F38" w:rsidRPr="00E9278B" w:rsidRDefault="00A40F38">
      <w:pPr>
        <w:rPr>
          <w:rFonts w:ascii="Colaborate-Thin" w:hAnsi="Colaborate-Thin"/>
        </w:rPr>
      </w:pPr>
    </w:p>
    <w:sectPr w:rsidR="00A40F38" w:rsidRPr="00E927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laborate-Thin">
    <w:altName w:val="﷽﷽﷽﷽﷽﷽﷽﷽"/>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8B"/>
    <w:rsid w:val="001067E6"/>
    <w:rsid w:val="003313E5"/>
    <w:rsid w:val="00656B49"/>
    <w:rsid w:val="006B43B4"/>
    <w:rsid w:val="00A40F38"/>
    <w:rsid w:val="00AE7595"/>
    <w:rsid w:val="00DD1616"/>
    <w:rsid w:val="00DF65BC"/>
    <w:rsid w:val="00E92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56146"/>
  <w15:chartTrackingRefBased/>
  <w15:docId w15:val="{EB0041E4-34C2-4684-B997-5650409B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78B"/>
  </w:style>
  <w:style w:type="paragraph" w:styleId="Titre1">
    <w:name w:val="heading 1"/>
    <w:basedOn w:val="Normal"/>
    <w:next w:val="Normal"/>
    <w:link w:val="Titre1Car"/>
    <w:uiPriority w:val="9"/>
    <w:qFormat/>
    <w:rsid w:val="00E9278B"/>
    <w:pPr>
      <w:shd w:val="clear" w:color="auto" w:fill="D9E2F3" w:themeFill="accent1" w:themeFillTint="33"/>
      <w:spacing w:after="0"/>
      <w:outlineLvl w:val="0"/>
    </w:pPr>
    <w:rPr>
      <w:b/>
      <w:color w:val="00B05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278B"/>
    <w:rPr>
      <w:b/>
      <w:color w:val="00B050"/>
      <w:sz w:val="28"/>
      <w:szCs w:val="28"/>
      <w:shd w:val="clear" w:color="auto" w:fill="D9E2F3" w:themeFill="accent1" w:themeFillTint="33"/>
    </w:rPr>
  </w:style>
  <w:style w:type="table" w:styleId="Grilledetableauclaire">
    <w:name w:val="Grid Table Light"/>
    <w:basedOn w:val="TableauNormal"/>
    <w:uiPriority w:val="40"/>
    <w:rsid w:val="00E927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1" ma:contentTypeDescription="Create a new document." ma:contentTypeScope="" ma:versionID="eb3ae6039cf4997bcb82800f9e494704">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623ff45cb452740f5d36ae5d5b7c14bb"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52F457-D482-49EB-AD23-60AD77F81978}"/>
</file>

<file path=customXml/itemProps2.xml><?xml version="1.0" encoding="utf-8"?>
<ds:datastoreItem xmlns:ds="http://schemas.openxmlformats.org/officeDocument/2006/customXml" ds:itemID="{2E14160F-B67A-48D7-A252-ACF038FD7550}"/>
</file>

<file path=customXml/itemProps3.xml><?xml version="1.0" encoding="utf-8"?>
<ds:datastoreItem xmlns:ds="http://schemas.openxmlformats.org/officeDocument/2006/customXml" ds:itemID="{8CB5623B-C914-47AB-ADB9-E318D27E7CB9}"/>
</file>

<file path=docProps/app.xml><?xml version="1.0" encoding="utf-8"?>
<Properties xmlns="http://schemas.openxmlformats.org/officeDocument/2006/extended-properties" xmlns:vt="http://schemas.openxmlformats.org/officeDocument/2006/docPropsVTypes">
  <Template>Normal.dotm</Template>
  <TotalTime>3</TotalTime>
  <Pages>2</Pages>
  <Words>649</Words>
  <Characters>3572</Characters>
  <Application>Microsoft Office Word</Application>
  <DocSecurity>0</DocSecurity>
  <Lines>29</Lines>
  <Paragraphs>8</Paragraphs>
  <ScaleCrop>false</ScaleCrop>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Jean-Paul Van Ginneken</cp:lastModifiedBy>
  <cp:revision>2</cp:revision>
  <dcterms:created xsi:type="dcterms:W3CDTF">2020-12-14T16:34:00Z</dcterms:created>
  <dcterms:modified xsi:type="dcterms:W3CDTF">2020-12-14T16:34:00Z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