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8E4FA0" w14:textId="0F1F9603" w:rsidR="0086656C" w:rsidRDefault="0086656C" w:rsidP="000245E2">
      <w:pPr>
        <w:pStyle w:val="Titre1"/>
        <w:shd w:val="clear" w:color="auto" w:fill="304C5A"/>
        <w:rPr>
          <w:rFonts w:ascii="Colaborate-Thin" w:hAnsi="Colaborate-Thin"/>
          <w:color w:val="A0A8AF"/>
        </w:rPr>
      </w:pPr>
      <w:bookmarkStart w:id="0" w:name="_Hlk531016587"/>
      <w:bookmarkStart w:id="1" w:name="_Hlk531019200"/>
      <w:r>
        <w:rPr>
          <w:rFonts w:ascii="Colaborate-Thin" w:hAnsi="Colaborate-Thin"/>
          <w:color w:val="A0A8AF"/>
        </w:rPr>
        <w:t>Outil 1C.2 :  modèle de demande d’informations</w:t>
      </w:r>
    </w:p>
    <w:p w14:paraId="39CD858C" w14:textId="77777777" w:rsidR="001B1CA8" w:rsidRPr="001B1CA8" w:rsidRDefault="001B1CA8" w:rsidP="001B1CA8">
      <w:pPr>
        <w:shd w:val="clear" w:color="auto" w:fill="304C5A"/>
      </w:pPr>
    </w:p>
    <w:p w14:paraId="3F1B9267" w14:textId="77777777" w:rsidR="0086656C" w:rsidRDefault="0086656C" w:rsidP="0086656C">
      <w:pPr>
        <w:spacing w:after="0" w:line="240" w:lineRule="auto"/>
        <w:rPr>
          <w:rFonts w:ascii="Colaborate-Thin" w:hAnsi="Colaborate-Thin" w:cstheme="minorHAnsi"/>
        </w:rPr>
      </w:pPr>
    </w:p>
    <w:p w14:paraId="51917548" w14:textId="43F23D04" w:rsidR="0086656C" w:rsidRPr="0086656C" w:rsidRDefault="0086656C" w:rsidP="0086656C">
      <w:pPr>
        <w:spacing w:after="0" w:line="240" w:lineRule="auto"/>
        <w:rPr>
          <w:rFonts w:ascii="Colaborate-Thin" w:hAnsi="Colaborate-Thin" w:cstheme="minorHAnsi"/>
          <w:i/>
        </w:rPr>
      </w:pPr>
      <w:r>
        <w:rPr>
          <w:rFonts w:ascii="Colaborate-Thin" w:hAnsi="Colaborate-Thin"/>
        </w:rPr>
        <w:t>Madame/Monsieur</w:t>
      </w:r>
      <w:r>
        <w:rPr>
          <w:rFonts w:ascii="Colaborate-Thin" w:hAnsi="Colaborate-Thin"/>
          <w:i/>
        </w:rPr>
        <w:t xml:space="preserve"> [</w:t>
      </w:r>
      <w:r>
        <w:rPr>
          <w:rFonts w:ascii="Colaborate-Thin" w:hAnsi="Colaborate-Thin"/>
          <w:i/>
          <w:color w:val="0070C0"/>
        </w:rPr>
        <w:t>nom du destinataire</w:t>
      </w:r>
      <w:r>
        <w:rPr>
          <w:rFonts w:ascii="Colaborate-Thin" w:hAnsi="Colaborate-Thin"/>
          <w:i/>
        </w:rPr>
        <w:t>],</w:t>
      </w:r>
    </w:p>
    <w:p w14:paraId="7B8C0931" w14:textId="77777777" w:rsidR="0086656C" w:rsidRDefault="0086656C" w:rsidP="0086656C">
      <w:pPr>
        <w:spacing w:after="0" w:line="240" w:lineRule="auto"/>
        <w:rPr>
          <w:rFonts w:ascii="Colaborate-Thin" w:hAnsi="Colaborate-Thin" w:cstheme="minorHAnsi"/>
        </w:rPr>
      </w:pPr>
    </w:p>
    <w:p w14:paraId="544D21EC" w14:textId="1FCC4BFE" w:rsidR="0086656C" w:rsidRPr="0086656C" w:rsidRDefault="0086656C" w:rsidP="0086656C">
      <w:pPr>
        <w:spacing w:after="0" w:line="240" w:lineRule="auto"/>
        <w:rPr>
          <w:rFonts w:ascii="Colaborate-Thin" w:hAnsi="Colaborate-Thin" w:cstheme="minorHAnsi"/>
        </w:rPr>
      </w:pPr>
      <w:r>
        <w:rPr>
          <w:rFonts w:ascii="Colaborate-Thin" w:hAnsi="Colaborate-Thin"/>
        </w:rPr>
        <w:t xml:space="preserve">Je vous écris pour vous informer que </w:t>
      </w:r>
      <w:r>
        <w:rPr>
          <w:rFonts w:ascii="Colaborate-Thin" w:hAnsi="Colaborate-Thin"/>
          <w:i/>
        </w:rPr>
        <w:t>[</w:t>
      </w:r>
      <w:r>
        <w:rPr>
          <w:rFonts w:ascii="Colaborate-Thin" w:hAnsi="Colaborate-Thin"/>
          <w:i/>
          <w:color w:val="0070C0"/>
        </w:rPr>
        <w:t>nom de l’entreprise</w:t>
      </w:r>
      <w:r>
        <w:rPr>
          <w:rFonts w:ascii="Colaborate-Thin" w:hAnsi="Colaborate-Thin"/>
          <w:i/>
        </w:rPr>
        <w:t>]</w:t>
      </w:r>
      <w:r>
        <w:rPr>
          <w:rFonts w:ascii="Colaborate-Thin" w:hAnsi="Colaborate-Thin"/>
        </w:rPr>
        <w:t xml:space="preserve">, en sa qualité de membre </w:t>
      </w:r>
      <w:proofErr w:type="spellStart"/>
      <w:r>
        <w:rPr>
          <w:rFonts w:ascii="Colaborate-Thin" w:hAnsi="Colaborate-Thin"/>
        </w:rPr>
        <w:t>Responsible</w:t>
      </w:r>
      <w:proofErr w:type="spellEnd"/>
      <w:r>
        <w:rPr>
          <w:rFonts w:ascii="Colaborate-Thin" w:hAnsi="Colaborate-Thin"/>
        </w:rPr>
        <w:t xml:space="preserve"> </w:t>
      </w:r>
      <w:proofErr w:type="spellStart"/>
      <w:r>
        <w:rPr>
          <w:rFonts w:ascii="Colaborate-Thin" w:hAnsi="Colaborate-Thin"/>
        </w:rPr>
        <w:t>Jewellery</w:t>
      </w:r>
      <w:proofErr w:type="spellEnd"/>
      <w:r>
        <w:rPr>
          <w:rFonts w:ascii="Colaborate-Thin" w:hAnsi="Colaborate-Thin"/>
        </w:rPr>
        <w:t xml:space="preserve"> Council (RJC), est tenue d’exercer son devoir de diligence à l’égard de notre chaîne d’approvisionnement afin de s’assurer que nous nous approvisionnons en diamants/pierre de couleur de manière responsable, dans le respect des droits de l’Homme et sans contribuer à des conflits.</w:t>
      </w:r>
    </w:p>
    <w:p w14:paraId="2E1B419D" w14:textId="77777777" w:rsidR="0086656C" w:rsidRPr="0086656C" w:rsidRDefault="0086656C" w:rsidP="0086656C">
      <w:pPr>
        <w:spacing w:after="0" w:line="240" w:lineRule="auto"/>
        <w:rPr>
          <w:rFonts w:ascii="Colaborate-Thin" w:hAnsi="Colaborate-Thin" w:cstheme="minorHAnsi"/>
        </w:rPr>
      </w:pPr>
    </w:p>
    <w:p w14:paraId="66B0E692" w14:textId="77777777" w:rsidR="0086656C" w:rsidRPr="0086656C" w:rsidRDefault="0086656C" w:rsidP="0086656C">
      <w:pPr>
        <w:spacing w:after="0" w:line="240" w:lineRule="auto"/>
        <w:rPr>
          <w:rFonts w:ascii="Colaborate-Thin" w:hAnsi="Colaborate-Thin" w:cstheme="minorHAnsi"/>
        </w:rPr>
      </w:pPr>
      <w:r>
        <w:rPr>
          <w:rFonts w:ascii="Colaborate-Thin" w:hAnsi="Colaborate-Thin"/>
        </w:rPr>
        <w:t>Dans le cadre de notre engagement en faveur d’un approvisionnement responsable, nous collaborons actuellement avec nos fournisseurs afin de comprendre leurs sources d’approvisionnement et leurs procédures relatives au devoir de diligence pour la gestion des risques au sein de leur chaîne d’approvisionnement.</w:t>
      </w:r>
    </w:p>
    <w:p w14:paraId="2B8A5445" w14:textId="77777777" w:rsidR="0086656C" w:rsidRPr="0086656C" w:rsidRDefault="0086656C" w:rsidP="0086656C">
      <w:pPr>
        <w:spacing w:after="0" w:line="240" w:lineRule="auto"/>
        <w:rPr>
          <w:rFonts w:ascii="Colaborate-Thin" w:hAnsi="Colaborate-Thin" w:cstheme="minorHAnsi"/>
        </w:rPr>
      </w:pPr>
    </w:p>
    <w:p w14:paraId="74CF9DC0" w14:textId="77777777" w:rsidR="0086656C" w:rsidRPr="0086656C" w:rsidRDefault="0086656C" w:rsidP="0086656C">
      <w:pPr>
        <w:spacing w:after="0" w:line="240" w:lineRule="auto"/>
        <w:rPr>
          <w:rFonts w:ascii="Colaborate-Thin" w:hAnsi="Colaborate-Thin" w:cstheme="minorHAnsi"/>
        </w:rPr>
      </w:pPr>
      <w:r>
        <w:rPr>
          <w:rFonts w:ascii="Colaborate-Thin" w:hAnsi="Colaborate-Thin"/>
        </w:rPr>
        <w:t xml:space="preserve">Pour honorer nos obligations, nous vous demandons de nous communiquer les informations suivantes (lorsqu’elles sont disponibles) pour le </w:t>
      </w:r>
      <w:r>
        <w:rPr>
          <w:rFonts w:ascii="Colaborate-Thin" w:hAnsi="Colaborate-Thin"/>
          <w:i/>
        </w:rPr>
        <w:t>[</w:t>
      </w:r>
      <w:r>
        <w:rPr>
          <w:rFonts w:ascii="Colaborate-Thin" w:hAnsi="Colaborate-Thin"/>
          <w:i/>
          <w:color w:val="0070C0"/>
        </w:rPr>
        <w:t>date</w:t>
      </w:r>
      <w:r>
        <w:rPr>
          <w:rFonts w:ascii="Colaborate-Thin" w:hAnsi="Colaborate-Thin"/>
          <w:i/>
        </w:rPr>
        <w:t>]</w:t>
      </w:r>
      <w:r>
        <w:rPr>
          <w:rFonts w:ascii="Colaborate-Thin" w:hAnsi="Colaborate-Thin"/>
        </w:rPr>
        <w:t> :</w:t>
      </w:r>
    </w:p>
    <w:p w14:paraId="5BE3C1EA" w14:textId="77777777" w:rsidR="0086656C" w:rsidRPr="0086656C" w:rsidRDefault="0086656C" w:rsidP="0086656C">
      <w:pPr>
        <w:spacing w:after="0" w:line="240" w:lineRule="auto"/>
        <w:rPr>
          <w:rFonts w:ascii="Colaborate-Thin" w:hAnsi="Colaborate-Thin" w:cstheme="minorHAnsi"/>
        </w:rPr>
      </w:pPr>
    </w:p>
    <w:p w14:paraId="4B930EE4" w14:textId="419AF8F4" w:rsidR="0086656C" w:rsidRPr="0086656C" w:rsidRDefault="0086656C" w:rsidP="0086656C">
      <w:pPr>
        <w:pStyle w:val="Paragraphedeliste"/>
        <w:numPr>
          <w:ilvl w:val="0"/>
          <w:numId w:val="1"/>
        </w:numPr>
        <w:spacing w:after="0" w:line="240" w:lineRule="auto"/>
        <w:rPr>
          <w:rFonts w:ascii="Colaborate-Thin" w:hAnsi="Colaborate-Thin" w:cstheme="minorHAnsi"/>
        </w:rPr>
      </w:pPr>
      <w:proofErr w:type="gramStart"/>
      <w:r>
        <w:rPr>
          <w:rFonts w:ascii="Colaborate-Thin" w:hAnsi="Colaborate-Thin"/>
        </w:rPr>
        <w:t>les</w:t>
      </w:r>
      <w:proofErr w:type="gramEnd"/>
      <w:r>
        <w:rPr>
          <w:rFonts w:ascii="Colaborate-Thin" w:hAnsi="Colaborate-Thin"/>
        </w:rPr>
        <w:t xml:space="preserve"> sources des diamants/pierres de couleur, sous forme agrégée, que vous fournissez à notre entreprise. Celles-ci correspondent au point le plus éloigné en amont dans la chaîne d’approvisionnement, pouvant être identifié comme le lieu d’origine des diamants/pierres de couleur, par</w:t>
      </w:r>
      <w:r w:rsidR="0070751A">
        <w:rPr>
          <w:rFonts w:ascii="Colaborate-Thin" w:hAnsi="Colaborate-Thin"/>
        </w:rPr>
        <w:t> </w:t>
      </w:r>
      <w:r>
        <w:rPr>
          <w:rFonts w:ascii="Colaborate-Thin" w:hAnsi="Colaborate-Thin"/>
        </w:rPr>
        <w:t xml:space="preserve">ex. une entreprise, une exploitation minière ou une zone de production géographique spécifique ; </w:t>
      </w:r>
    </w:p>
    <w:p w14:paraId="63AF1558" w14:textId="77777777" w:rsidR="0086656C" w:rsidRPr="0086656C" w:rsidRDefault="0086656C" w:rsidP="0086656C">
      <w:pPr>
        <w:pStyle w:val="Paragraphedeliste"/>
        <w:numPr>
          <w:ilvl w:val="0"/>
          <w:numId w:val="1"/>
        </w:numPr>
        <w:spacing w:after="0" w:line="240" w:lineRule="auto"/>
        <w:rPr>
          <w:rFonts w:ascii="Colaborate-Thin" w:hAnsi="Colaborate-Thin" w:cstheme="minorHAnsi"/>
        </w:rPr>
      </w:pPr>
      <w:proofErr w:type="gramStart"/>
      <w:r>
        <w:rPr>
          <w:rFonts w:ascii="Colaborate-Thin" w:hAnsi="Colaborate-Thin"/>
        </w:rPr>
        <w:t>la</w:t>
      </w:r>
      <w:proofErr w:type="gramEnd"/>
      <w:r>
        <w:rPr>
          <w:rFonts w:ascii="Colaborate-Thin" w:hAnsi="Colaborate-Thin"/>
        </w:rPr>
        <w:t xml:space="preserve"> liste, en pourcentage, de diamants/pierres de couleur que vous nous fournissez qui relèvent des catégories suivantes :</w:t>
      </w:r>
    </w:p>
    <w:p w14:paraId="4ED2CCF9" w14:textId="321EA517" w:rsidR="0086656C" w:rsidRPr="0086656C" w:rsidRDefault="0086656C" w:rsidP="0086656C">
      <w:pPr>
        <w:pStyle w:val="Paragraphedeliste"/>
        <w:numPr>
          <w:ilvl w:val="1"/>
          <w:numId w:val="2"/>
        </w:numPr>
        <w:spacing w:after="0" w:line="240" w:lineRule="auto"/>
        <w:rPr>
          <w:rFonts w:ascii="Colaborate-Thin" w:hAnsi="Colaborate-Thin" w:cstheme="minorHAnsi"/>
        </w:rPr>
      </w:pPr>
      <w:proofErr w:type="gramStart"/>
      <w:r>
        <w:rPr>
          <w:rFonts w:ascii="Colaborate-Thin" w:hAnsi="Colaborate-Thin"/>
        </w:rPr>
        <w:t>diamants</w:t>
      </w:r>
      <w:proofErr w:type="gramEnd"/>
      <w:r>
        <w:rPr>
          <w:rFonts w:ascii="Colaborate-Thin" w:hAnsi="Colaborate-Thin"/>
        </w:rPr>
        <w:t>/pierres de couleur bruts/polis provenant d’exploitations minières à grande échelle ou</w:t>
      </w:r>
      <w:r w:rsidR="0070751A">
        <w:rPr>
          <w:rFonts w:ascii="Colaborate-Thin" w:hAnsi="Colaborate-Thin"/>
        </w:rPr>
        <w:t> </w:t>
      </w:r>
      <w:r>
        <w:rPr>
          <w:rFonts w:ascii="Colaborate-Thin" w:hAnsi="Colaborate-Thin"/>
        </w:rPr>
        <w:t>de producteurs artisanaux et à petite échelle connus qui fournissent des informations sur la</w:t>
      </w:r>
      <w:r w:rsidR="0070751A">
        <w:rPr>
          <w:rFonts w:ascii="Colaborate-Thin" w:hAnsi="Colaborate-Thin"/>
        </w:rPr>
        <w:t> </w:t>
      </w:r>
      <w:r>
        <w:rPr>
          <w:rFonts w:ascii="Colaborate-Thin" w:hAnsi="Colaborate-Thin"/>
        </w:rPr>
        <w:t>source de production d’origine (par ex. l’entreprise, l’exploitation minière ou la zone de production géographique spécifique est connue) ;</w:t>
      </w:r>
    </w:p>
    <w:p w14:paraId="080E5DE7" w14:textId="77777777" w:rsidR="0086656C" w:rsidRPr="0086656C" w:rsidRDefault="0086656C" w:rsidP="0086656C">
      <w:pPr>
        <w:pStyle w:val="Paragraphedeliste"/>
        <w:numPr>
          <w:ilvl w:val="1"/>
          <w:numId w:val="2"/>
        </w:numPr>
        <w:spacing w:after="0" w:line="240" w:lineRule="auto"/>
        <w:rPr>
          <w:rFonts w:ascii="Colaborate-Thin" w:hAnsi="Colaborate-Thin" w:cstheme="minorHAnsi"/>
        </w:rPr>
      </w:pPr>
      <w:proofErr w:type="gramStart"/>
      <w:r>
        <w:rPr>
          <w:rFonts w:ascii="Colaborate-Thin" w:hAnsi="Colaborate-Thin"/>
        </w:rPr>
        <w:t>diamants</w:t>
      </w:r>
      <w:proofErr w:type="gramEnd"/>
      <w:r>
        <w:rPr>
          <w:rFonts w:ascii="Colaborate-Thin" w:hAnsi="Colaborate-Thin"/>
        </w:rPr>
        <w:t xml:space="preserve">/pierres de couleur bruts/polis provenant de fournisseurs établis ou du marché ouvert pour lesquels certaines informations limitées sont disponibles à propos de la source de production d’origine (par ex. le pays d’origine est connu) ; </w:t>
      </w:r>
    </w:p>
    <w:p w14:paraId="2A351A8C" w14:textId="77777777" w:rsidR="0086656C" w:rsidRPr="0086656C" w:rsidRDefault="0086656C" w:rsidP="0086656C">
      <w:pPr>
        <w:pStyle w:val="Paragraphedeliste"/>
        <w:numPr>
          <w:ilvl w:val="1"/>
          <w:numId w:val="2"/>
        </w:numPr>
        <w:spacing w:after="0" w:line="240" w:lineRule="auto"/>
        <w:rPr>
          <w:rFonts w:ascii="Colaborate-Thin" w:hAnsi="Colaborate-Thin" w:cstheme="minorHAnsi"/>
        </w:rPr>
      </w:pPr>
      <w:proofErr w:type="gramStart"/>
      <w:r>
        <w:rPr>
          <w:rFonts w:ascii="Colaborate-Thin" w:hAnsi="Colaborate-Thin"/>
        </w:rPr>
        <w:t>diamants</w:t>
      </w:r>
      <w:proofErr w:type="gramEnd"/>
      <w:r>
        <w:rPr>
          <w:rFonts w:ascii="Colaborate-Thin" w:hAnsi="Colaborate-Thin"/>
        </w:rPr>
        <w:t>/pierres de couleur bruts/polis provenant de fournisseurs établis ou du marché ouvert pour lesquels aucune information n’est disponible à propos de la source de production d’origine ;</w:t>
      </w:r>
    </w:p>
    <w:p w14:paraId="5248261B" w14:textId="6B8A92B3" w:rsidR="0086656C" w:rsidRPr="0086656C" w:rsidRDefault="0086656C" w:rsidP="0086656C">
      <w:pPr>
        <w:pStyle w:val="Paragraphedeliste"/>
        <w:numPr>
          <w:ilvl w:val="0"/>
          <w:numId w:val="1"/>
        </w:numPr>
        <w:spacing w:after="0" w:line="240" w:lineRule="auto"/>
        <w:rPr>
          <w:rFonts w:ascii="Colaborate-Thin" w:hAnsi="Colaborate-Thin" w:cstheme="minorHAnsi"/>
        </w:rPr>
      </w:pPr>
      <w:proofErr w:type="gramStart"/>
      <w:r>
        <w:rPr>
          <w:rFonts w:ascii="Colaborate-Thin" w:hAnsi="Colaborate-Thin"/>
        </w:rPr>
        <w:t>la</w:t>
      </w:r>
      <w:proofErr w:type="gramEnd"/>
      <w:r>
        <w:rPr>
          <w:rFonts w:ascii="Colaborate-Thin" w:hAnsi="Colaborate-Thin"/>
        </w:rPr>
        <w:t xml:space="preserve"> preuve que vous avez exercé votre devoir de diligence à l’égard de la source des diamants/pierres de</w:t>
      </w:r>
      <w:r w:rsidR="0070751A">
        <w:rPr>
          <w:rFonts w:ascii="Colaborate-Thin" w:hAnsi="Colaborate-Thin"/>
        </w:rPr>
        <w:t> </w:t>
      </w:r>
      <w:r>
        <w:rPr>
          <w:rFonts w:ascii="Colaborate-Thin" w:hAnsi="Colaborate-Thin"/>
        </w:rPr>
        <w:t>couleur fournis à notre entreprise. Il peut s’agir, par exemple, de copies de rapports, d’audits ou d’évaluations des risques liés à la chaîne d’approvisionnement effectués par vos soins, de copies de vos politiques d’entreprise relatives à l’approvisionnement responsable, ou encore de justificatifs attestant de</w:t>
      </w:r>
      <w:r w:rsidR="0070751A">
        <w:rPr>
          <w:rFonts w:ascii="Colaborate-Thin" w:hAnsi="Colaborate-Thin"/>
        </w:rPr>
        <w:t> </w:t>
      </w:r>
      <w:r>
        <w:rPr>
          <w:rFonts w:ascii="Colaborate-Thin" w:hAnsi="Colaborate-Thin"/>
        </w:rPr>
        <w:t>votre participation à des initiatives ou programmes d’approvisionnement responsable.</w:t>
      </w:r>
    </w:p>
    <w:p w14:paraId="34EAAAF5" w14:textId="77777777" w:rsidR="0086656C" w:rsidRPr="0086656C" w:rsidRDefault="0086656C" w:rsidP="0086656C">
      <w:pPr>
        <w:spacing w:after="0" w:line="240" w:lineRule="auto"/>
        <w:rPr>
          <w:rFonts w:ascii="Colaborate-Thin" w:hAnsi="Colaborate-Thin" w:cstheme="minorHAnsi"/>
        </w:rPr>
      </w:pPr>
    </w:p>
    <w:p w14:paraId="29AD47FB" w14:textId="35213350" w:rsidR="0086656C" w:rsidRPr="0086656C" w:rsidRDefault="0086656C" w:rsidP="0086656C">
      <w:pPr>
        <w:spacing w:after="0" w:line="240" w:lineRule="auto"/>
        <w:rPr>
          <w:rFonts w:ascii="Colaborate-Thin" w:hAnsi="Colaborate-Thin" w:cstheme="minorHAnsi"/>
        </w:rPr>
      </w:pPr>
      <w:r>
        <w:rPr>
          <w:rFonts w:ascii="Colaborate-Thin" w:hAnsi="Colaborate-Thin"/>
        </w:rPr>
        <w:t>Si, pour une quelconque raison, vous n’êtes pas en mesure de partager ces informations, nous serons ravis</w:t>
      </w:r>
      <w:r w:rsidR="0070751A">
        <w:rPr>
          <w:rFonts w:ascii="Colaborate-Thin" w:hAnsi="Colaborate-Thin"/>
        </w:rPr>
        <w:t> </w:t>
      </w:r>
      <w:r>
        <w:rPr>
          <w:rFonts w:ascii="Colaborate-Thin" w:hAnsi="Colaborate-Thin"/>
        </w:rPr>
        <w:t>d’en discuter avec vous et de trouver une solution qui réponde à la fois à vos préoccupations et à</w:t>
      </w:r>
      <w:r w:rsidR="0070751A">
        <w:rPr>
          <w:rFonts w:ascii="Colaborate-Thin" w:hAnsi="Colaborate-Thin"/>
        </w:rPr>
        <w:t> </w:t>
      </w:r>
      <w:r>
        <w:rPr>
          <w:rFonts w:ascii="Colaborate-Thin" w:hAnsi="Colaborate-Thin"/>
        </w:rPr>
        <w:t>nos</w:t>
      </w:r>
      <w:r w:rsidR="0070751A">
        <w:rPr>
          <w:rFonts w:ascii="Colaborate-Thin" w:hAnsi="Colaborate-Thin"/>
        </w:rPr>
        <w:t> </w:t>
      </w:r>
      <w:r>
        <w:rPr>
          <w:rFonts w:ascii="Colaborate-Thin" w:hAnsi="Colaborate-Thin"/>
        </w:rPr>
        <w:t>besoins.</w:t>
      </w:r>
    </w:p>
    <w:p w14:paraId="77AF2CE4" w14:textId="77777777" w:rsidR="0086656C" w:rsidRPr="0086656C" w:rsidRDefault="0086656C" w:rsidP="0086656C">
      <w:pPr>
        <w:spacing w:after="0" w:line="240" w:lineRule="auto"/>
        <w:rPr>
          <w:rFonts w:ascii="Colaborate-Thin" w:hAnsi="Colaborate-Thin" w:cstheme="minorHAnsi"/>
        </w:rPr>
      </w:pPr>
    </w:p>
    <w:p w14:paraId="165A1653" w14:textId="6863C797" w:rsidR="0086656C" w:rsidRPr="0086656C" w:rsidRDefault="0086656C" w:rsidP="0086656C">
      <w:pPr>
        <w:spacing w:after="0" w:line="240" w:lineRule="auto"/>
        <w:rPr>
          <w:rFonts w:ascii="Colaborate-Thin" w:hAnsi="Colaborate-Thin" w:cstheme="minorHAnsi"/>
        </w:rPr>
      </w:pPr>
      <w:r>
        <w:rPr>
          <w:rFonts w:ascii="Colaborate-Thin" w:hAnsi="Colaborate-Thin"/>
        </w:rPr>
        <w:t>Pour en savoir plus sur les chaînes d’approvisionnement responsables ou sur les minerais issus de zones de</w:t>
      </w:r>
      <w:r w:rsidR="0070751A">
        <w:rPr>
          <w:rFonts w:ascii="Colaborate-Thin" w:hAnsi="Colaborate-Thin"/>
        </w:rPr>
        <w:t> </w:t>
      </w:r>
      <w:r>
        <w:rPr>
          <w:rFonts w:ascii="Colaborate-Thin" w:hAnsi="Colaborate-Thin"/>
        </w:rPr>
        <w:t xml:space="preserve">conflit ou à haut risque, veuillez consulter le site internet : </w:t>
      </w:r>
      <w:hyperlink r:id="rId5" w:history="1">
        <w:r>
          <w:rPr>
            <w:rStyle w:val="Lienhypertexte"/>
            <w:rFonts w:ascii="Colaborate-Thin" w:hAnsi="Colaborate-Thin"/>
          </w:rPr>
          <w:t>www.oecd.org/fr/daf/inv/mne/mining.htm</w:t>
        </w:r>
      </w:hyperlink>
      <w:r>
        <w:rPr>
          <w:rFonts w:ascii="Colaborate-Thin" w:hAnsi="Colaborate-Thin"/>
        </w:rPr>
        <w:t>.</w:t>
      </w:r>
    </w:p>
    <w:p w14:paraId="19172C6C" w14:textId="77777777" w:rsidR="0086656C" w:rsidRPr="0086656C" w:rsidRDefault="0086656C" w:rsidP="0086656C">
      <w:pPr>
        <w:spacing w:after="0" w:line="240" w:lineRule="auto"/>
        <w:rPr>
          <w:rFonts w:ascii="Colaborate-Thin" w:hAnsi="Colaborate-Thin" w:cstheme="minorHAnsi"/>
        </w:rPr>
      </w:pPr>
    </w:p>
    <w:p w14:paraId="290FDC8A" w14:textId="77777777" w:rsidR="0086656C" w:rsidRPr="0086656C" w:rsidRDefault="0086656C" w:rsidP="0086656C">
      <w:pPr>
        <w:spacing w:after="0" w:line="240" w:lineRule="auto"/>
        <w:rPr>
          <w:rFonts w:ascii="Colaborate-Thin" w:hAnsi="Colaborate-Thin" w:cstheme="minorHAnsi"/>
        </w:rPr>
      </w:pPr>
      <w:r>
        <w:rPr>
          <w:rFonts w:ascii="Colaborate-Thin" w:hAnsi="Colaborate-Thin"/>
        </w:rPr>
        <w:t xml:space="preserve">N’hésitez pas à m’appeler au </w:t>
      </w:r>
      <w:r>
        <w:rPr>
          <w:rFonts w:ascii="Colaborate-Thin" w:hAnsi="Colaborate-Thin"/>
          <w:i/>
        </w:rPr>
        <w:t>[</w:t>
      </w:r>
      <w:r>
        <w:rPr>
          <w:rFonts w:ascii="Colaborate-Thin" w:hAnsi="Colaborate-Thin"/>
          <w:i/>
          <w:color w:val="0070C0"/>
        </w:rPr>
        <w:t>numéro de téléphone</w:t>
      </w:r>
      <w:r>
        <w:rPr>
          <w:rFonts w:ascii="Colaborate-Thin" w:hAnsi="Colaborate-Thin"/>
          <w:i/>
        </w:rPr>
        <w:t>]</w:t>
      </w:r>
      <w:r>
        <w:rPr>
          <w:rFonts w:ascii="Colaborate-Thin" w:hAnsi="Colaborate-Thin"/>
        </w:rPr>
        <w:t xml:space="preserve"> ou à m’écrire à l’adresse </w:t>
      </w:r>
      <w:r>
        <w:rPr>
          <w:rFonts w:ascii="Colaborate-Thin" w:hAnsi="Colaborate-Thin"/>
          <w:i/>
        </w:rPr>
        <w:t>[</w:t>
      </w:r>
      <w:r>
        <w:rPr>
          <w:rFonts w:ascii="Colaborate-Thin" w:hAnsi="Colaborate-Thin"/>
          <w:i/>
          <w:color w:val="0070C0"/>
        </w:rPr>
        <w:t>adresse électronique</w:t>
      </w:r>
      <w:r>
        <w:rPr>
          <w:rFonts w:ascii="Colaborate-Thin" w:hAnsi="Colaborate-Thin"/>
          <w:i/>
        </w:rPr>
        <w:t>].</w:t>
      </w:r>
    </w:p>
    <w:p w14:paraId="608C618A" w14:textId="77777777" w:rsidR="0086656C" w:rsidRPr="0086656C" w:rsidRDefault="0086656C" w:rsidP="0086656C">
      <w:pPr>
        <w:spacing w:after="0" w:line="240" w:lineRule="auto"/>
        <w:rPr>
          <w:rFonts w:ascii="Colaborate-Thin" w:hAnsi="Colaborate-Thin" w:cstheme="minorHAnsi"/>
        </w:rPr>
      </w:pPr>
    </w:p>
    <w:p w14:paraId="0486C8F2" w14:textId="77777777" w:rsidR="0086656C" w:rsidRPr="0086656C" w:rsidRDefault="0086656C" w:rsidP="0086656C">
      <w:pPr>
        <w:spacing w:after="0" w:line="240" w:lineRule="auto"/>
        <w:rPr>
          <w:rFonts w:ascii="Colaborate-Thin" w:hAnsi="Colaborate-Thin" w:cstheme="minorHAnsi"/>
        </w:rPr>
      </w:pPr>
      <w:r>
        <w:rPr>
          <w:rFonts w:ascii="Colaborate-Thin" w:hAnsi="Colaborate-Thin"/>
        </w:rPr>
        <w:t>Cordialement,</w:t>
      </w:r>
    </w:p>
    <w:p w14:paraId="41D7AF46" w14:textId="77777777" w:rsidR="0086656C" w:rsidRPr="0086656C" w:rsidRDefault="0086656C" w:rsidP="0086656C">
      <w:pPr>
        <w:spacing w:after="0" w:line="240" w:lineRule="auto"/>
        <w:rPr>
          <w:rFonts w:ascii="Colaborate-Thin" w:hAnsi="Colaborate-Thin" w:cstheme="minorHAnsi"/>
        </w:rPr>
      </w:pPr>
      <w:r>
        <w:rPr>
          <w:rFonts w:ascii="Colaborate-Thin" w:hAnsi="Colaborate-Thin"/>
          <w:i/>
        </w:rPr>
        <w:t>[</w:t>
      </w:r>
      <w:r>
        <w:rPr>
          <w:rFonts w:ascii="Colaborate-Thin" w:hAnsi="Colaborate-Thin"/>
          <w:i/>
          <w:color w:val="0070C0"/>
        </w:rPr>
        <w:t>Nom et signature</w:t>
      </w:r>
      <w:bookmarkEnd w:id="0"/>
      <w:r>
        <w:rPr>
          <w:rFonts w:ascii="Colaborate-Thin" w:hAnsi="Colaborate-Thin"/>
          <w:i/>
        </w:rPr>
        <w:t xml:space="preserve">] </w:t>
      </w:r>
    </w:p>
    <w:p w14:paraId="0A6BF596" w14:textId="77777777" w:rsidR="0086656C" w:rsidRPr="0086656C" w:rsidRDefault="0086656C" w:rsidP="0086656C">
      <w:pPr>
        <w:spacing w:after="0" w:line="240" w:lineRule="auto"/>
        <w:rPr>
          <w:rFonts w:ascii="Colaborate-Thin" w:hAnsi="Colaborate-Thin" w:cstheme="minorHAnsi"/>
        </w:rPr>
      </w:pPr>
    </w:p>
    <w:p w14:paraId="6AB93735" w14:textId="77777777" w:rsidR="0086656C" w:rsidRPr="0086656C" w:rsidRDefault="0086656C" w:rsidP="0086656C">
      <w:pPr>
        <w:spacing w:after="0" w:line="240" w:lineRule="auto"/>
        <w:rPr>
          <w:rFonts w:ascii="Colaborate-Thin" w:hAnsi="Colaborate-Thin" w:cstheme="minorHAnsi"/>
        </w:rPr>
      </w:pPr>
      <w:r>
        <w:rPr>
          <w:rFonts w:ascii="Colaborate-Thin" w:hAnsi="Colaborate-Thin"/>
        </w:rPr>
        <w:t>Remarque : vous pouvez également intégrer les questions ci-dessus dans un formulaire standardisé que le fournisseur peut remplir et vous retourner.</w:t>
      </w:r>
    </w:p>
    <w:bookmarkEnd w:id="1"/>
    <w:p w14:paraId="37BB46A7" w14:textId="77777777" w:rsidR="00A40F38" w:rsidRPr="0086656C" w:rsidRDefault="00A40F38" w:rsidP="0086656C">
      <w:pPr>
        <w:rPr>
          <w:rFonts w:ascii="Colaborate-Thin" w:hAnsi="Colaborate-Thin"/>
        </w:rPr>
      </w:pPr>
    </w:p>
    <w:sectPr w:rsidR="00A40F38" w:rsidRPr="008665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20102010804080708"/>
    <w:charset w:val="00"/>
    <w:family w:val="decorative"/>
    <w:pitch w:val="variable"/>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laborate-Thin">
    <w:altName w:val="﷽﷽﷽﷽﷽﷽﷽﷽"/>
    <w:panose1 w:val="020B0604020202020204"/>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884B60"/>
    <w:multiLevelType w:val="hybridMultilevel"/>
    <w:tmpl w:val="B1F6E042"/>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rPr>
        <w:rFont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66587DBB"/>
    <w:multiLevelType w:val="hybridMultilevel"/>
    <w:tmpl w:val="7850266A"/>
    <w:lvl w:ilvl="0" w:tplc="0809000F">
      <w:start w:val="1"/>
      <w:numFmt w:val="decimal"/>
      <w:lvlText w:val="%1."/>
      <w:lvlJc w:val="left"/>
      <w:pPr>
        <w:ind w:left="360" w:hanging="360"/>
      </w:pPr>
      <w:rPr>
        <w:rFonts w:hint="default"/>
      </w:rPr>
    </w:lvl>
    <w:lvl w:ilvl="1" w:tplc="0809000F">
      <w:start w:val="1"/>
      <w:numFmt w:val="decimal"/>
      <w:lvlText w:val="%2."/>
      <w:lvlJc w:val="left"/>
      <w:pPr>
        <w:ind w:left="1080" w:hanging="360"/>
      </w:pPr>
      <w:rPr>
        <w:rFont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6C"/>
    <w:rsid w:val="000245E2"/>
    <w:rsid w:val="001B1CA8"/>
    <w:rsid w:val="006B43B4"/>
    <w:rsid w:val="0070751A"/>
    <w:rsid w:val="0086656C"/>
    <w:rsid w:val="009757CF"/>
    <w:rsid w:val="00A40F38"/>
    <w:rsid w:val="00DF65BC"/>
    <w:rsid w:val="00F435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1765A"/>
  <w15:chartTrackingRefBased/>
  <w15:docId w15:val="{FCDE15C2-2B1F-40DE-AF15-84FA68B3B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656C"/>
  </w:style>
  <w:style w:type="paragraph" w:styleId="Titre1">
    <w:name w:val="heading 1"/>
    <w:basedOn w:val="Normal"/>
    <w:next w:val="Normal"/>
    <w:link w:val="Titre1Car"/>
    <w:uiPriority w:val="9"/>
    <w:qFormat/>
    <w:rsid w:val="0086656C"/>
    <w:pPr>
      <w:shd w:val="clear" w:color="auto" w:fill="D9E2F3" w:themeFill="accent1" w:themeFillTint="33"/>
      <w:spacing w:after="0"/>
      <w:outlineLvl w:val="0"/>
    </w:pPr>
    <w:rPr>
      <w:b/>
      <w:color w:val="00B050"/>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6656C"/>
    <w:rPr>
      <w:b/>
      <w:color w:val="00B050"/>
      <w:sz w:val="28"/>
      <w:szCs w:val="28"/>
      <w:shd w:val="clear" w:color="auto" w:fill="D9E2F3" w:themeFill="accent1" w:themeFillTint="33"/>
    </w:rPr>
  </w:style>
  <w:style w:type="paragraph" w:styleId="Paragraphedeliste">
    <w:name w:val="List Paragraph"/>
    <w:basedOn w:val="Normal"/>
    <w:uiPriority w:val="34"/>
    <w:qFormat/>
    <w:rsid w:val="0086656C"/>
    <w:pPr>
      <w:ind w:left="720"/>
      <w:contextualSpacing/>
    </w:pPr>
  </w:style>
  <w:style w:type="character" w:styleId="Lienhypertexte">
    <w:name w:val="Hyperlink"/>
    <w:basedOn w:val="Policepardfaut"/>
    <w:uiPriority w:val="99"/>
    <w:unhideWhenUsed/>
    <w:rsid w:val="0086656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ecd.org/fr/daf/inv/mne/mining.htm"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18F493F35C7C4FA391B0A2F26ADCA2" ma:contentTypeVersion="11" ma:contentTypeDescription="Create a new document." ma:contentTypeScope="" ma:versionID="eb3ae6039cf4997bcb82800f9e494704">
  <xsd:schema xmlns:xsd="http://www.w3.org/2001/XMLSchema" xmlns:xs="http://www.w3.org/2001/XMLSchema" xmlns:p="http://schemas.microsoft.com/office/2006/metadata/properties" xmlns:ns2="bec99ced-bfee-43d6-9e0a-031d47fc0b52" xmlns:ns3="3118ec7f-5817-4e03-9a07-cdc1a79a8452" targetNamespace="http://schemas.microsoft.com/office/2006/metadata/properties" ma:root="true" ma:fieldsID="623ff45cb452740f5d36ae5d5b7c14bb" ns2:_="" ns3:_="">
    <xsd:import namespace="bec99ced-bfee-43d6-9e0a-031d47fc0b52"/>
    <xsd:import namespace="3118ec7f-5817-4e03-9a07-cdc1a79a845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c99ced-bfee-43d6-9e0a-031d47fc0b5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18ec7f-5817-4e03-9a07-cdc1a79a845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8AEED83-C0FA-45E7-A5D0-189BDBAAC370}"/>
</file>

<file path=customXml/itemProps2.xml><?xml version="1.0" encoding="utf-8"?>
<ds:datastoreItem xmlns:ds="http://schemas.openxmlformats.org/officeDocument/2006/customXml" ds:itemID="{D3CBE638-7F40-42F4-BC22-749C4E95B88B}"/>
</file>

<file path=customXml/itemProps3.xml><?xml version="1.0" encoding="utf-8"?>
<ds:datastoreItem xmlns:ds="http://schemas.openxmlformats.org/officeDocument/2006/customXml" ds:itemID="{324CB614-1F95-435C-B1CF-B3F6A0FD9C51}"/>
</file>

<file path=docProps/app.xml><?xml version="1.0" encoding="utf-8"?>
<Properties xmlns="http://schemas.openxmlformats.org/officeDocument/2006/extended-properties" xmlns:vt="http://schemas.openxmlformats.org/officeDocument/2006/docPropsVTypes">
  <Template>Normal.dotm</Template>
  <TotalTime>1</TotalTime>
  <Pages>1</Pages>
  <Words>536</Words>
  <Characters>2948</Characters>
  <Application>Microsoft Office Word</Application>
  <DocSecurity>0</DocSecurity>
  <Lines>24</Lines>
  <Paragraphs>6</Paragraphs>
  <ScaleCrop>false</ScaleCrop>
  <Company/>
  <LinksUpToDate>false</LinksUpToDate>
  <CharactersWithSpaces>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Dawkins</dc:creator>
  <cp:keywords/>
  <dc:description/>
  <cp:lastModifiedBy>Jean-Paul Van Ginneken</cp:lastModifiedBy>
  <cp:revision>2</cp:revision>
  <dcterms:created xsi:type="dcterms:W3CDTF">2020-12-14T16:21:00Z</dcterms:created>
  <dcterms:modified xsi:type="dcterms:W3CDTF">2020-12-14T16:21:00Z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0x0101006A18F493F35C7C4FA391B0A2F26ADCA2</vt:lpwstr>
  </property>
</Properties>
</file>